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rPr>
        <w:t>2021年齐鲁云采网上商城供应商</w:t>
      </w:r>
    </w:p>
    <w:p>
      <w:pPr>
        <w:jc w:val="center"/>
        <w:rPr>
          <w:rFonts w:ascii="方正小标宋简体" w:eastAsia="方正小标宋简体"/>
          <w:sz w:val="44"/>
          <w:szCs w:val="44"/>
        </w:rPr>
      </w:pPr>
      <w:r>
        <w:rPr>
          <w:rFonts w:hint="eastAsia" w:ascii="方正小标宋简体" w:eastAsia="方正小标宋简体"/>
          <w:sz w:val="44"/>
          <w:szCs w:val="44"/>
        </w:rPr>
        <w:t>征集入驻须知</w:t>
      </w:r>
    </w:p>
    <w:p>
      <w:pPr>
        <w:jc w:val="center"/>
        <w:rPr>
          <w:rFonts w:ascii="方正小标宋简体" w:eastAsia="方正小标宋简体"/>
          <w:sz w:val="44"/>
          <w:szCs w:val="44"/>
        </w:rPr>
      </w:pPr>
    </w:p>
    <w:p>
      <w:pPr>
        <w:jc w:val="center"/>
        <w:rPr>
          <w:rFonts w:ascii="黑体" w:hAnsi="黑体" w:eastAsia="黑体"/>
          <w:sz w:val="32"/>
          <w:szCs w:val="32"/>
        </w:rPr>
      </w:pPr>
      <w:r>
        <w:rPr>
          <w:rFonts w:hint="eastAsia" w:ascii="黑体" w:hAnsi="黑体" w:eastAsia="黑体"/>
          <w:sz w:val="32"/>
          <w:szCs w:val="32"/>
        </w:rPr>
        <w:t>目录索引</w:t>
      </w:r>
    </w:p>
    <w:p>
      <w:pPr>
        <w:pStyle w:val="11"/>
        <w:numPr>
          <w:ilvl w:val="0"/>
          <w:numId w:val="1"/>
        </w:numPr>
        <w:ind w:firstLineChars="0"/>
        <w:rPr>
          <w:rFonts w:ascii="仿宋_GB2312" w:eastAsia="仿宋_GB2312"/>
          <w:sz w:val="32"/>
          <w:szCs w:val="32"/>
        </w:rPr>
      </w:pPr>
      <w:r>
        <w:rPr>
          <w:rFonts w:hint="eastAsia" w:ascii="仿宋_GB2312" w:eastAsia="仿宋_GB2312"/>
          <w:sz w:val="32"/>
          <w:szCs w:val="32"/>
        </w:rPr>
        <w:t>网上商城会计服务定点业务须知</w:t>
      </w:r>
    </w:p>
    <w:p>
      <w:pPr>
        <w:pStyle w:val="11"/>
        <w:numPr>
          <w:ilvl w:val="0"/>
          <w:numId w:val="1"/>
        </w:numPr>
        <w:ind w:firstLineChars="0"/>
        <w:rPr>
          <w:rFonts w:ascii="仿宋_GB2312" w:eastAsia="仿宋_GB2312"/>
          <w:sz w:val="32"/>
          <w:szCs w:val="32"/>
        </w:rPr>
      </w:pPr>
      <w:r>
        <w:rPr>
          <w:rFonts w:hint="eastAsia" w:ascii="仿宋_GB2312" w:eastAsia="仿宋_GB2312"/>
          <w:sz w:val="32"/>
          <w:szCs w:val="32"/>
        </w:rPr>
        <w:t>网上商城审计服务定点业务须知</w:t>
      </w:r>
    </w:p>
    <w:p>
      <w:pPr>
        <w:pStyle w:val="11"/>
        <w:numPr>
          <w:ilvl w:val="0"/>
          <w:numId w:val="1"/>
        </w:numPr>
        <w:ind w:firstLineChars="0"/>
        <w:rPr>
          <w:rFonts w:ascii="仿宋_GB2312" w:eastAsia="仿宋_GB2312"/>
          <w:sz w:val="32"/>
          <w:szCs w:val="32"/>
        </w:rPr>
      </w:pPr>
      <w:r>
        <w:rPr>
          <w:rFonts w:hint="eastAsia" w:ascii="仿宋_GB2312" w:eastAsia="仿宋_GB2312"/>
          <w:sz w:val="32"/>
          <w:szCs w:val="32"/>
        </w:rPr>
        <w:t>资产及其他评估服务定点供应商业务须知</w:t>
      </w:r>
    </w:p>
    <w:p>
      <w:pPr>
        <w:pStyle w:val="11"/>
        <w:numPr>
          <w:ilvl w:val="0"/>
          <w:numId w:val="1"/>
        </w:numPr>
        <w:ind w:firstLineChars="0"/>
        <w:rPr>
          <w:rFonts w:ascii="仿宋_GB2312" w:eastAsia="仿宋_GB2312"/>
          <w:sz w:val="32"/>
          <w:szCs w:val="32"/>
        </w:rPr>
      </w:pPr>
      <w:r>
        <w:rPr>
          <w:rFonts w:hint="eastAsia" w:ascii="仿宋_GB2312" w:eastAsia="仿宋_GB2312"/>
          <w:sz w:val="32"/>
          <w:szCs w:val="32"/>
        </w:rPr>
        <w:t>工程造价咨询服务定点供应商业务须知</w:t>
      </w:r>
    </w:p>
    <w:p>
      <w:pPr>
        <w:pStyle w:val="11"/>
        <w:numPr>
          <w:ilvl w:val="0"/>
          <w:numId w:val="1"/>
        </w:numPr>
        <w:ind w:firstLineChars="0"/>
        <w:rPr>
          <w:rFonts w:ascii="仿宋_GB2312" w:eastAsia="仿宋_GB2312"/>
          <w:sz w:val="32"/>
          <w:szCs w:val="32"/>
        </w:rPr>
      </w:pPr>
      <w:r>
        <w:rPr>
          <w:rFonts w:hint="eastAsia" w:ascii="仿宋_GB2312" w:eastAsia="仿宋_GB2312"/>
          <w:sz w:val="32"/>
          <w:szCs w:val="32"/>
        </w:rPr>
        <w:t>数字山东标准规范编制服务定点供应商业务须知</w:t>
      </w:r>
    </w:p>
    <w:p>
      <w:pPr>
        <w:pStyle w:val="11"/>
        <w:numPr>
          <w:ilvl w:val="0"/>
          <w:numId w:val="1"/>
        </w:numPr>
        <w:ind w:firstLineChars="0"/>
        <w:rPr>
          <w:rFonts w:ascii="仿宋_GB2312" w:eastAsia="仿宋_GB2312"/>
          <w:sz w:val="32"/>
          <w:szCs w:val="32"/>
        </w:rPr>
      </w:pPr>
      <w:r>
        <w:rPr>
          <w:rFonts w:hint="eastAsia" w:ascii="仿宋_GB2312" w:eastAsia="仿宋_GB2312"/>
          <w:sz w:val="32"/>
          <w:szCs w:val="32"/>
        </w:rPr>
        <w:t>信息系统设计咨询服务定点供应商业务须知</w:t>
      </w:r>
    </w:p>
    <w:p>
      <w:pPr>
        <w:pStyle w:val="11"/>
        <w:numPr>
          <w:ilvl w:val="0"/>
          <w:numId w:val="1"/>
        </w:numPr>
        <w:ind w:firstLineChars="0"/>
        <w:rPr>
          <w:rFonts w:ascii="仿宋_GB2312" w:eastAsia="仿宋_GB2312"/>
          <w:sz w:val="32"/>
          <w:szCs w:val="32"/>
        </w:rPr>
      </w:pPr>
      <w:r>
        <w:rPr>
          <w:rFonts w:hint="eastAsia" w:ascii="仿宋_GB2312" w:eastAsia="仿宋_GB2312"/>
          <w:sz w:val="32"/>
          <w:szCs w:val="32"/>
        </w:rPr>
        <w:t>信息工程项目监理定点供应商业务须知</w:t>
      </w:r>
    </w:p>
    <w:p>
      <w:pPr>
        <w:pStyle w:val="11"/>
        <w:numPr>
          <w:ilvl w:val="0"/>
          <w:numId w:val="1"/>
        </w:numPr>
        <w:ind w:firstLineChars="0"/>
        <w:rPr>
          <w:rFonts w:ascii="仿宋_GB2312" w:eastAsia="仿宋_GB2312"/>
          <w:sz w:val="32"/>
          <w:szCs w:val="32"/>
        </w:rPr>
      </w:pPr>
      <w:r>
        <w:rPr>
          <w:rFonts w:hint="eastAsia" w:ascii="仿宋_GB2312" w:eastAsia="仿宋_GB2312"/>
          <w:sz w:val="32"/>
          <w:szCs w:val="32"/>
        </w:rPr>
        <w:t>软件测试服务定点供应商业务须知</w:t>
      </w:r>
    </w:p>
    <w:p>
      <w:pPr>
        <w:pStyle w:val="11"/>
        <w:ind w:firstLine="0" w:firstLineChars="0"/>
        <w:rPr>
          <w:rFonts w:ascii="仿宋_GB2312" w:eastAsia="仿宋_GB2312"/>
          <w:sz w:val="32"/>
          <w:szCs w:val="32"/>
        </w:rPr>
      </w:pPr>
    </w:p>
    <w:p>
      <w:pPr>
        <w:rPr>
          <w:rFonts w:asciiTheme="majorEastAsia" w:hAnsiTheme="majorEastAsia" w:eastAsiaTheme="majorEastAsia"/>
          <w:b/>
          <w:sz w:val="36"/>
          <w:szCs w:val="36"/>
        </w:rPr>
      </w:pPr>
      <w:r>
        <w:rPr>
          <w:rFonts w:hint="eastAsia" w:asciiTheme="majorEastAsia" w:hAnsiTheme="majorEastAsia" w:eastAsiaTheme="majorEastAsia"/>
          <w:b/>
          <w:sz w:val="36"/>
          <w:szCs w:val="36"/>
        </w:rPr>
        <w:br w:type="page"/>
      </w:r>
    </w:p>
    <w:p>
      <w:pPr>
        <w:jc w:val="center"/>
        <w:rPr>
          <w:b/>
          <w:sz w:val="36"/>
          <w:szCs w:val="36"/>
        </w:rPr>
      </w:pPr>
      <w:r>
        <w:rPr>
          <w:rFonts w:hint="eastAsia"/>
          <w:b/>
          <w:sz w:val="36"/>
          <w:szCs w:val="36"/>
        </w:rPr>
        <w:t>网上商城会计服务定点业务须知</w:t>
      </w:r>
    </w:p>
    <w:p>
      <w:pPr>
        <w:ind w:firstLine="560" w:firstLineChars="200"/>
        <w:rPr>
          <w:rFonts w:asciiTheme="minorEastAsia" w:hAnsiTheme="minorEastAsia"/>
          <w:sz w:val="28"/>
          <w:szCs w:val="28"/>
        </w:rPr>
      </w:pPr>
    </w:p>
    <w:p>
      <w:pPr>
        <w:ind w:firstLine="560" w:firstLineChars="200"/>
        <w:rPr>
          <w:rFonts w:asciiTheme="minorEastAsia" w:hAnsiTheme="minorEastAsia"/>
          <w:sz w:val="28"/>
          <w:szCs w:val="28"/>
        </w:rPr>
      </w:pPr>
      <w:r>
        <w:rPr>
          <w:rFonts w:hint="eastAsia" w:asciiTheme="minorEastAsia" w:hAnsiTheme="minorEastAsia"/>
          <w:sz w:val="28"/>
          <w:szCs w:val="28"/>
        </w:rPr>
        <w:t>会计服务属网上商城定点采购品目，会计服务包括财务报表编制服务、记账服务和其他会计服务（如会计咨询服务等）。入驻商城本品目的相关会计中介服务机构可通过网上商城向各级采购人提供会计服务，具体服务内容由采购单位提出具体采购需求。采购单位可通过网上商城向受邀的会计中介服务机构发布需求信息，综合考虑会计中介服务机构的服务能力和报价情况，确定成交供应商。</w:t>
      </w:r>
    </w:p>
    <w:p>
      <w:pPr>
        <w:pStyle w:val="11"/>
        <w:numPr>
          <w:ilvl w:val="0"/>
          <w:numId w:val="2"/>
        </w:numPr>
        <w:ind w:firstLineChars="0"/>
        <w:rPr>
          <w:rFonts w:asciiTheme="minorEastAsia" w:hAnsiTheme="minorEastAsia"/>
          <w:b/>
          <w:sz w:val="28"/>
          <w:szCs w:val="28"/>
        </w:rPr>
      </w:pPr>
      <w:r>
        <w:rPr>
          <w:rFonts w:hint="eastAsia" w:asciiTheme="minorEastAsia" w:hAnsiTheme="minorEastAsia"/>
          <w:b/>
          <w:sz w:val="28"/>
          <w:szCs w:val="28"/>
        </w:rPr>
        <w:t>基本要求</w:t>
      </w:r>
    </w:p>
    <w:p>
      <w:pPr>
        <w:ind w:firstLine="560" w:firstLineChars="200"/>
        <w:rPr>
          <w:rFonts w:asciiTheme="minorEastAsia" w:hAnsiTheme="minorEastAsia"/>
          <w:sz w:val="28"/>
          <w:szCs w:val="28"/>
        </w:rPr>
      </w:pPr>
      <w:r>
        <w:rPr>
          <w:rFonts w:hint="eastAsia" w:asciiTheme="minorEastAsia" w:hAnsiTheme="minorEastAsia"/>
          <w:sz w:val="28"/>
          <w:szCs w:val="28"/>
        </w:rPr>
        <w:t>1.按照有关行业主管部门要求，部分会计服务项目应当由具备相关行业主管部门颁发的执业许可或备案证明的会计中介服务机构承担。</w:t>
      </w:r>
    </w:p>
    <w:p>
      <w:pPr>
        <w:ind w:firstLine="560" w:firstLineChars="200"/>
        <w:rPr>
          <w:rFonts w:asciiTheme="minorEastAsia" w:hAnsiTheme="minorEastAsia"/>
          <w:sz w:val="28"/>
          <w:szCs w:val="28"/>
        </w:rPr>
      </w:pPr>
      <w:r>
        <w:rPr>
          <w:rFonts w:hint="eastAsia" w:asciiTheme="minorEastAsia" w:hAnsiTheme="minorEastAsia"/>
          <w:sz w:val="28"/>
          <w:szCs w:val="28"/>
        </w:rPr>
        <w:t>2.具有健全的内部治理机构、完善的内部管理制度、严格的业务质量管理机制。</w:t>
      </w:r>
    </w:p>
    <w:p>
      <w:pPr>
        <w:ind w:firstLine="560" w:firstLineChars="200"/>
        <w:rPr>
          <w:rFonts w:asciiTheme="minorEastAsia" w:hAnsiTheme="minorEastAsia"/>
          <w:sz w:val="28"/>
          <w:szCs w:val="28"/>
        </w:rPr>
      </w:pPr>
      <w:r>
        <w:rPr>
          <w:rFonts w:hint="eastAsia" w:asciiTheme="minorEastAsia" w:hAnsiTheme="minorEastAsia"/>
          <w:sz w:val="28"/>
          <w:szCs w:val="28"/>
        </w:rPr>
        <w:t>3.具有专业的会计服务团队，具备为各级政府单位提供会计服务的专业胜任能力。</w:t>
      </w:r>
    </w:p>
    <w:p>
      <w:pPr>
        <w:ind w:firstLine="560" w:firstLineChars="200"/>
        <w:rPr>
          <w:rFonts w:asciiTheme="minorEastAsia" w:hAnsiTheme="minorEastAsia"/>
          <w:sz w:val="28"/>
          <w:szCs w:val="28"/>
        </w:rPr>
      </w:pPr>
      <w:r>
        <w:rPr>
          <w:rFonts w:hint="eastAsia" w:asciiTheme="minorEastAsia" w:hAnsiTheme="minorEastAsia"/>
          <w:sz w:val="28"/>
          <w:szCs w:val="28"/>
        </w:rPr>
        <w:t>4.具有良好的职业道德和</w:t>
      </w:r>
      <w:r>
        <w:rPr>
          <w:rFonts w:asciiTheme="minorEastAsia" w:hAnsiTheme="minorEastAsia"/>
          <w:sz w:val="28"/>
          <w:szCs w:val="28"/>
        </w:rPr>
        <w:t>商业信誉</w:t>
      </w:r>
      <w:r>
        <w:rPr>
          <w:rFonts w:hint="eastAsia" w:asciiTheme="minorEastAsia" w:hAnsiTheme="minorEastAsia"/>
          <w:sz w:val="28"/>
          <w:szCs w:val="28"/>
        </w:rPr>
        <w:t>，社会责任感强。严格依法执业，遵守职业准则。</w:t>
      </w:r>
    </w:p>
    <w:p>
      <w:pPr>
        <w:pStyle w:val="8"/>
        <w:ind w:firstLine="560" w:firstLineChars="200"/>
        <w:rPr>
          <w:rFonts w:hint="eastAsia" w:asciiTheme="minorEastAsia" w:hAnsiTheme="minorEastAsia"/>
          <w:sz w:val="28"/>
          <w:szCs w:val="28"/>
        </w:rPr>
      </w:pPr>
      <w:r>
        <w:rPr>
          <w:rFonts w:hint="eastAsia" w:asciiTheme="minorEastAsia" w:hAnsiTheme="minorEastAsia"/>
          <w:sz w:val="28"/>
          <w:szCs w:val="28"/>
        </w:rPr>
        <w:t>5.成立定点采购服务团队，明确定点采购服务团队负责人及组成成员，配备满足服务需求的专职会计服务人员。</w:t>
      </w:r>
    </w:p>
    <w:p>
      <w:pPr>
        <w:pStyle w:val="8"/>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sz w:val="28"/>
          <w:szCs w:val="28"/>
        </w:rPr>
        <w:t>6.</w:t>
      </w:r>
      <w:r>
        <w:rPr>
          <w:rFonts w:hint="eastAsia"/>
          <w:sz w:val="28"/>
          <w:szCs w:val="28"/>
        </w:rPr>
        <w:t>服务团队专业人员应当履行保密义务，对职业活动中获知的涉密信息保密。</w:t>
      </w:r>
    </w:p>
    <w:p>
      <w:pPr>
        <w:ind w:firstLine="560" w:firstLineChars="200"/>
        <w:rPr>
          <w:rFonts w:asciiTheme="minorEastAsia" w:hAnsiTheme="minorEastAsia"/>
          <w:sz w:val="28"/>
          <w:szCs w:val="28"/>
        </w:rPr>
      </w:pPr>
      <w:r>
        <w:rPr>
          <w:rFonts w:hint="eastAsia" w:asciiTheme="minorEastAsia" w:hAnsiTheme="minorEastAsia"/>
          <w:sz w:val="28"/>
          <w:szCs w:val="28"/>
        </w:rPr>
        <w:t>7．各会计中介服务机构应公平竞争，合理报价，给予政府采购价格优惠，报价不高于市场平均价格，也不得恶意低价竞争，如有违反，采购中心将报送行业主管部门及行业协会查处。</w:t>
      </w:r>
    </w:p>
    <w:p>
      <w:pPr>
        <w:ind w:firstLine="465"/>
        <w:rPr>
          <w:rFonts w:asciiTheme="minorEastAsia" w:hAnsiTheme="minorEastAsia"/>
          <w:b/>
          <w:sz w:val="28"/>
          <w:szCs w:val="28"/>
        </w:rPr>
      </w:pPr>
      <w:r>
        <w:rPr>
          <w:rFonts w:hint="eastAsia" w:asciiTheme="minorEastAsia" w:hAnsiTheme="minorEastAsia"/>
          <w:b/>
          <w:sz w:val="28"/>
          <w:szCs w:val="28"/>
        </w:rPr>
        <w:t>二、角色维护提交资料（*项必须提供）</w:t>
      </w:r>
    </w:p>
    <w:p>
      <w:pPr>
        <w:pStyle w:val="8"/>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供应商通过网上商城维护以下资料信息，并在网上商城公开，供采购人查询使用，接受社会监督。</w:t>
      </w:r>
    </w:p>
    <w:p>
      <w:pPr>
        <w:autoSpaceDE w:val="0"/>
        <w:autoSpaceDN w:val="0"/>
        <w:adjustRightInd w:val="0"/>
        <w:ind w:firstLine="560" w:firstLineChars="200"/>
        <w:jc w:val="left"/>
        <w:rPr>
          <w:rFonts w:asciiTheme="minorEastAsia" w:hAnsiTheme="minorEastAsia"/>
          <w:sz w:val="28"/>
          <w:szCs w:val="28"/>
        </w:rPr>
      </w:pPr>
      <w:r>
        <w:rPr>
          <w:rFonts w:hint="eastAsia" w:asciiTheme="minorEastAsia" w:hAnsiTheme="minorEastAsia"/>
          <w:sz w:val="28"/>
          <w:szCs w:val="28"/>
        </w:rPr>
        <w:t>1. 合同履行能力</w:t>
      </w:r>
    </w:p>
    <w:p>
      <w:pPr>
        <w:autoSpaceDE w:val="0"/>
        <w:autoSpaceDN w:val="0"/>
        <w:adjustRightInd w:val="0"/>
        <w:ind w:firstLine="560" w:firstLineChars="200"/>
        <w:jc w:val="left"/>
        <w:rPr>
          <w:rFonts w:asciiTheme="minorEastAsia" w:hAnsiTheme="minorEastAsia"/>
          <w:sz w:val="28"/>
          <w:szCs w:val="28"/>
        </w:rPr>
      </w:pPr>
      <w:r>
        <w:rPr>
          <w:rFonts w:hint="eastAsia" w:asciiTheme="minorEastAsia" w:hAnsiTheme="minorEastAsia"/>
          <w:sz w:val="28"/>
          <w:szCs w:val="28"/>
        </w:rPr>
        <w:t>（1）部分会计服务业务应按相关行业主管部门规定，具备会计中介服务机构执业许可证或备案材料证明。</w:t>
      </w:r>
    </w:p>
    <w:p>
      <w:pPr>
        <w:pStyle w:val="8"/>
        <w:ind w:firstLine="560" w:firstLineChars="200"/>
        <w:rPr>
          <w:rFonts w:asciiTheme="minorEastAsia" w:hAnsiTheme="minorEastAsia"/>
          <w:sz w:val="28"/>
          <w:szCs w:val="28"/>
        </w:rPr>
      </w:pPr>
      <w:r>
        <w:rPr>
          <w:rFonts w:hint="eastAsia" w:asciiTheme="minorEastAsia" w:hAnsiTheme="minorEastAsia"/>
          <w:sz w:val="28"/>
          <w:szCs w:val="28"/>
        </w:rPr>
        <w:t>（2）服务方案和保障措施：包括但不限于人员组织、技术力量、服务内容（范围）、服务流程、服务标准、服务质量、响应时间、服务收费、应急响应、实施方案及保障措施等。</w:t>
      </w:r>
    </w:p>
    <w:p>
      <w:pPr>
        <w:autoSpaceDE w:val="0"/>
        <w:autoSpaceDN w:val="0"/>
        <w:adjustRightInd w:val="0"/>
        <w:ind w:firstLine="560" w:firstLineChars="200"/>
        <w:jc w:val="left"/>
        <w:rPr>
          <w:rFonts w:cs="宋体" w:asciiTheme="minorEastAsia" w:hAnsiTheme="minorEastAsia"/>
          <w:color w:val="000000"/>
          <w:kern w:val="0"/>
          <w:sz w:val="28"/>
          <w:szCs w:val="28"/>
        </w:rPr>
      </w:pPr>
      <w:r>
        <w:rPr>
          <w:rFonts w:hint="eastAsia" w:asciiTheme="minorEastAsia" w:hAnsiTheme="minorEastAsia"/>
          <w:sz w:val="28"/>
          <w:szCs w:val="28"/>
        </w:rPr>
        <w:t>（3）</w:t>
      </w:r>
      <w:r>
        <w:rPr>
          <w:rFonts w:hint="eastAsia" w:cs="宋体" w:asciiTheme="minorEastAsia" w:hAnsiTheme="minorEastAsia"/>
          <w:color w:val="000000"/>
          <w:kern w:val="0"/>
          <w:sz w:val="28"/>
          <w:szCs w:val="28"/>
        </w:rPr>
        <w:t>获得认证、专利、荣誉等情况。</w:t>
      </w:r>
    </w:p>
    <w:p>
      <w:pPr>
        <w:pStyle w:val="8"/>
        <w:ind w:firstLine="560" w:firstLineChars="200"/>
        <w:rPr>
          <w:rFonts w:asciiTheme="minorEastAsia" w:hAnsiTheme="minorEastAsia" w:cstheme="minorBidi"/>
          <w:color w:val="auto"/>
          <w:kern w:val="2"/>
          <w:sz w:val="28"/>
          <w:szCs w:val="28"/>
        </w:rPr>
      </w:pPr>
    </w:p>
    <w:p>
      <w:pPr>
        <w:pStyle w:val="8"/>
        <w:ind w:firstLine="560" w:firstLineChars="200"/>
        <w:rPr>
          <w:rFonts w:asciiTheme="minorEastAsia" w:hAnsiTheme="minorEastAsia" w:cstheme="minorBidi"/>
          <w:color w:val="auto"/>
          <w:kern w:val="2"/>
          <w:sz w:val="28"/>
          <w:szCs w:val="28"/>
        </w:rPr>
      </w:pPr>
    </w:p>
    <w:p>
      <w:pPr>
        <w:ind w:firstLine="560" w:firstLineChars="200"/>
        <w:rPr>
          <w:rFonts w:asciiTheme="minorEastAsia" w:hAnsiTheme="minorEastAsia"/>
          <w:sz w:val="28"/>
          <w:szCs w:val="28"/>
        </w:rPr>
      </w:pPr>
    </w:p>
    <w:p>
      <w:pPr>
        <w:tabs>
          <w:tab w:val="left" w:pos="675"/>
        </w:tabs>
        <w:rPr>
          <w:sz w:val="32"/>
          <w:szCs w:val="32"/>
        </w:rPr>
      </w:pPr>
      <w:r>
        <w:rPr>
          <w:sz w:val="32"/>
          <w:szCs w:val="32"/>
        </w:rPr>
        <w:tab/>
      </w:r>
    </w:p>
    <w:p>
      <w:pPr>
        <w:rPr>
          <w:rFonts w:asciiTheme="minorEastAsia" w:hAnsiTheme="minorEastAsia"/>
          <w:sz w:val="28"/>
          <w:szCs w:val="28"/>
        </w:rPr>
      </w:pPr>
      <w:r>
        <w:rPr>
          <w:rFonts w:hint="eastAsia" w:asciiTheme="minorEastAsia" w:hAnsiTheme="minorEastAsia"/>
          <w:sz w:val="28"/>
          <w:szCs w:val="28"/>
        </w:rPr>
        <w:br w:type="page"/>
      </w:r>
    </w:p>
    <w:p>
      <w:pPr>
        <w:jc w:val="center"/>
        <w:rPr>
          <w:b/>
          <w:sz w:val="36"/>
          <w:szCs w:val="36"/>
        </w:rPr>
      </w:pPr>
      <w:r>
        <w:rPr>
          <w:rFonts w:hint="eastAsia"/>
          <w:b/>
          <w:sz w:val="36"/>
          <w:szCs w:val="36"/>
        </w:rPr>
        <w:t>网上商城审计服务定点业务须知</w:t>
      </w:r>
    </w:p>
    <w:p>
      <w:pPr>
        <w:ind w:firstLine="560" w:firstLineChars="200"/>
        <w:rPr>
          <w:rFonts w:asciiTheme="minorEastAsia" w:hAnsiTheme="minorEastAsia"/>
          <w:sz w:val="28"/>
          <w:szCs w:val="28"/>
        </w:rPr>
      </w:pPr>
      <w:r>
        <w:rPr>
          <w:rFonts w:hint="eastAsia" w:asciiTheme="minorEastAsia" w:hAnsiTheme="minorEastAsia"/>
          <w:sz w:val="28"/>
          <w:szCs w:val="28"/>
        </w:rPr>
        <w:t>审计服务属网上商城定点采购品目，是指按照公认的会计原则，审查某机构的会计账册和其他单据的服务，包括鉴证服务和相关服务。入驻商城本品目的会计师事务所可通过网上商城向各级采购人提供审计服务，具体服务内容由采购单位提出具体采购需求。采购单位可通过网上商城向受邀的会计师事务所发布需求信息，综合考虑会计师事务所的服务能力和报价情况，确定成交供应商。</w:t>
      </w:r>
    </w:p>
    <w:p>
      <w:pPr>
        <w:ind w:firstLine="562" w:firstLineChars="200"/>
        <w:rPr>
          <w:rFonts w:asciiTheme="minorEastAsia" w:hAnsiTheme="minorEastAsia"/>
          <w:b/>
          <w:sz w:val="28"/>
          <w:szCs w:val="28"/>
        </w:rPr>
      </w:pPr>
      <w:r>
        <w:rPr>
          <w:rFonts w:hint="eastAsia" w:asciiTheme="minorEastAsia" w:hAnsiTheme="minorEastAsia"/>
          <w:b/>
          <w:sz w:val="28"/>
          <w:szCs w:val="28"/>
        </w:rPr>
        <w:t>一、基本要求</w:t>
      </w:r>
    </w:p>
    <w:p>
      <w:pPr>
        <w:ind w:firstLine="560" w:firstLineChars="200"/>
        <w:rPr>
          <w:rFonts w:asciiTheme="minorEastAsia" w:hAnsiTheme="minorEastAsia"/>
          <w:sz w:val="28"/>
          <w:szCs w:val="28"/>
        </w:rPr>
      </w:pPr>
      <w:r>
        <w:rPr>
          <w:rFonts w:hint="eastAsia" w:asciiTheme="minorEastAsia" w:hAnsiTheme="minorEastAsia"/>
          <w:sz w:val="28"/>
          <w:szCs w:val="28"/>
        </w:rPr>
        <w:t>1.经财政部门批准取得执业许可。</w:t>
      </w:r>
    </w:p>
    <w:p>
      <w:pPr>
        <w:ind w:firstLine="560" w:firstLineChars="200"/>
        <w:rPr>
          <w:rFonts w:asciiTheme="minorEastAsia" w:hAnsiTheme="minorEastAsia"/>
          <w:sz w:val="28"/>
          <w:szCs w:val="28"/>
        </w:rPr>
      </w:pPr>
      <w:r>
        <w:rPr>
          <w:rFonts w:hint="eastAsia" w:asciiTheme="minorEastAsia" w:hAnsiTheme="minorEastAsia"/>
          <w:sz w:val="28"/>
          <w:szCs w:val="28"/>
        </w:rPr>
        <w:t>2.具有健全的内部治理机构、完善的内部管理制度、严谨的质量管理体系。</w:t>
      </w:r>
    </w:p>
    <w:p>
      <w:pPr>
        <w:ind w:firstLine="560" w:firstLineChars="200"/>
        <w:rPr>
          <w:rFonts w:asciiTheme="minorEastAsia" w:hAnsiTheme="minorEastAsia"/>
          <w:sz w:val="28"/>
          <w:szCs w:val="28"/>
        </w:rPr>
      </w:pPr>
      <w:r>
        <w:rPr>
          <w:rFonts w:hint="eastAsia" w:asciiTheme="minorEastAsia" w:hAnsiTheme="minorEastAsia"/>
          <w:sz w:val="28"/>
          <w:szCs w:val="28"/>
        </w:rPr>
        <w:t>3.具有专业的审计服务团队，具备为各级政府单位提供审计服务的专业胜任能力。</w:t>
      </w:r>
    </w:p>
    <w:p>
      <w:pPr>
        <w:ind w:firstLine="560" w:firstLineChars="200"/>
        <w:rPr>
          <w:rFonts w:asciiTheme="minorEastAsia" w:hAnsiTheme="minorEastAsia"/>
          <w:sz w:val="28"/>
          <w:szCs w:val="28"/>
        </w:rPr>
      </w:pPr>
      <w:r>
        <w:rPr>
          <w:rFonts w:hint="eastAsia" w:asciiTheme="minorEastAsia" w:hAnsiTheme="minorEastAsia"/>
          <w:sz w:val="28"/>
          <w:szCs w:val="28"/>
        </w:rPr>
        <w:t>4.具有良好的职业道德和</w:t>
      </w:r>
      <w:r>
        <w:rPr>
          <w:rFonts w:asciiTheme="minorEastAsia" w:hAnsiTheme="minorEastAsia"/>
          <w:sz w:val="28"/>
          <w:szCs w:val="28"/>
        </w:rPr>
        <w:t>商业信誉</w:t>
      </w:r>
      <w:r>
        <w:rPr>
          <w:rFonts w:hint="eastAsia" w:asciiTheme="minorEastAsia" w:hAnsiTheme="minorEastAsia"/>
          <w:sz w:val="28"/>
          <w:szCs w:val="28"/>
        </w:rPr>
        <w:t>，社会责任感强。严格依法执业，遵守职业准则。</w:t>
      </w:r>
    </w:p>
    <w:p>
      <w:pPr>
        <w:ind w:firstLine="560" w:firstLineChars="200"/>
        <w:rPr>
          <w:rFonts w:asciiTheme="minorEastAsia" w:hAnsiTheme="minorEastAsia"/>
          <w:sz w:val="28"/>
          <w:szCs w:val="28"/>
        </w:rPr>
      </w:pPr>
      <w:r>
        <w:rPr>
          <w:rFonts w:hint="eastAsia" w:asciiTheme="minorEastAsia" w:hAnsiTheme="minorEastAsia"/>
          <w:sz w:val="28"/>
          <w:szCs w:val="28"/>
        </w:rPr>
        <w:t>5.成立定点采购服务团队，明确定点采购服务团队负责人及组成成员，配备满足服务需求的专职注册会计师。</w:t>
      </w:r>
    </w:p>
    <w:p>
      <w:pPr>
        <w:ind w:firstLine="560" w:firstLineChars="200"/>
        <w:rPr>
          <w:rFonts w:asciiTheme="minorEastAsia" w:hAnsiTheme="minorEastAsia"/>
          <w:sz w:val="28"/>
          <w:szCs w:val="28"/>
        </w:rPr>
      </w:pPr>
      <w:r>
        <w:rPr>
          <w:rFonts w:hint="eastAsia" w:asciiTheme="minorEastAsia" w:hAnsiTheme="minorEastAsia"/>
          <w:sz w:val="28"/>
          <w:szCs w:val="28"/>
        </w:rPr>
        <w:t>6.会计师事务所（包括省内所和省外所）为采购单位提供审计服务出具的鉴证业务报告，应在山东省注册会计师行业防伪报备系统报备（</w:t>
      </w:r>
      <w:r>
        <w:fldChar w:fldCharType="begin"/>
      </w:r>
      <w:r>
        <w:instrText xml:space="preserve"> HYPERLINK "http://www.sdcpacpvfw.cn/login.jsp" </w:instrText>
      </w:r>
      <w:r>
        <w:fldChar w:fldCharType="separate"/>
      </w:r>
      <w:r>
        <w:rPr>
          <w:rStyle w:val="7"/>
          <w:rFonts w:asciiTheme="minorEastAsia" w:hAnsiTheme="minorEastAsia"/>
          <w:sz w:val="28"/>
          <w:szCs w:val="28"/>
        </w:rPr>
        <w:t>http://www.sdcpacpvfw.cn/login.jsp</w:t>
      </w:r>
      <w:r>
        <w:rPr>
          <w:rStyle w:val="7"/>
          <w:rFonts w:asciiTheme="minorEastAsia" w:hAnsiTheme="minorEastAsia"/>
          <w:sz w:val="28"/>
          <w:szCs w:val="28"/>
        </w:rPr>
        <w:fldChar w:fldCharType="end"/>
      </w:r>
      <w:r>
        <w:rPr>
          <w:rFonts w:hint="eastAsia" w:asciiTheme="minorEastAsia" w:hAnsiTheme="minorEastAsia"/>
          <w:sz w:val="28"/>
          <w:szCs w:val="28"/>
        </w:rPr>
        <w:t>）。</w:t>
      </w:r>
    </w:p>
    <w:p>
      <w:pPr>
        <w:pStyle w:val="8"/>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sz w:val="28"/>
          <w:szCs w:val="28"/>
        </w:rPr>
        <w:t>7.</w:t>
      </w:r>
      <w:r>
        <w:rPr>
          <w:rFonts w:hint="eastAsia"/>
          <w:sz w:val="28"/>
          <w:szCs w:val="28"/>
        </w:rPr>
        <w:t>服务团队专业人员应当履行保密义务，对审计活动中获知的涉密信息保密。</w:t>
      </w:r>
    </w:p>
    <w:p>
      <w:pPr>
        <w:ind w:firstLine="560" w:firstLineChars="200"/>
        <w:rPr>
          <w:rFonts w:hint="eastAsia" w:asciiTheme="minorEastAsia" w:hAnsiTheme="minorEastAsia"/>
          <w:sz w:val="28"/>
          <w:szCs w:val="28"/>
        </w:rPr>
      </w:pPr>
      <w:r>
        <w:rPr>
          <w:rFonts w:hint="eastAsia" w:asciiTheme="minorEastAsia" w:hAnsiTheme="minorEastAsia"/>
          <w:sz w:val="28"/>
          <w:szCs w:val="28"/>
        </w:rPr>
        <w:t>8．各会计事务所应公平竞争，合理报价，给予政府采购价格优惠，报价不高于市场平均价格，也不得恶意低价竞争，如有违反，采购中心将报送行业主管部门及行业协会查处。</w:t>
      </w:r>
    </w:p>
    <w:p>
      <w:pPr>
        <w:ind w:firstLine="562" w:firstLineChars="200"/>
        <w:rPr>
          <w:rFonts w:asciiTheme="minorEastAsia" w:hAnsiTheme="minorEastAsia"/>
          <w:b/>
          <w:sz w:val="28"/>
          <w:szCs w:val="28"/>
        </w:rPr>
      </w:pPr>
      <w:r>
        <w:rPr>
          <w:rFonts w:hint="eastAsia" w:asciiTheme="minorEastAsia" w:hAnsiTheme="minorEastAsia"/>
          <w:b/>
          <w:sz w:val="28"/>
          <w:szCs w:val="28"/>
        </w:rPr>
        <w:t>二、角色维护提交资料（*项必须提供）</w:t>
      </w:r>
    </w:p>
    <w:p>
      <w:pPr>
        <w:pStyle w:val="8"/>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供应商通过网上商城维护以下资料信息，并在网上商城公开，供采购人查询使用，接受社会监督。</w:t>
      </w:r>
    </w:p>
    <w:p>
      <w:pPr>
        <w:pStyle w:val="8"/>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1.*资质资格</w:t>
      </w:r>
    </w:p>
    <w:p>
      <w:pPr>
        <w:pStyle w:val="8"/>
        <w:ind w:firstLine="560" w:firstLineChars="200"/>
        <w:rPr>
          <w:rFonts w:asciiTheme="minorEastAsia" w:hAnsiTheme="minorEastAsia"/>
          <w:sz w:val="28"/>
          <w:szCs w:val="28"/>
        </w:rPr>
      </w:pPr>
      <w:r>
        <w:rPr>
          <w:rFonts w:hint="eastAsia" w:asciiTheme="minorEastAsia" w:hAnsiTheme="minorEastAsia"/>
          <w:sz w:val="28"/>
          <w:szCs w:val="28"/>
        </w:rPr>
        <w:t>（1）会计师事务所执业许可证。</w:t>
      </w:r>
    </w:p>
    <w:p>
      <w:pPr>
        <w:autoSpaceDE w:val="0"/>
        <w:autoSpaceDN w:val="0"/>
        <w:adjustRightInd w:val="0"/>
        <w:ind w:firstLine="560" w:firstLineChars="200"/>
        <w:jc w:val="left"/>
        <w:rPr>
          <w:rFonts w:asciiTheme="minorEastAsia" w:hAnsiTheme="minorEastAsia"/>
          <w:sz w:val="28"/>
          <w:szCs w:val="28"/>
        </w:rPr>
      </w:pPr>
      <w:r>
        <w:rPr>
          <w:rFonts w:hint="eastAsia" w:asciiTheme="minorEastAsia" w:hAnsiTheme="minorEastAsia"/>
          <w:sz w:val="28"/>
          <w:szCs w:val="28"/>
        </w:rPr>
        <w:t>2. 合同履行能力</w:t>
      </w:r>
    </w:p>
    <w:p>
      <w:pPr>
        <w:pStyle w:val="8"/>
        <w:ind w:firstLine="560" w:firstLineChars="200"/>
        <w:rPr>
          <w:rFonts w:asciiTheme="minorEastAsia" w:hAnsiTheme="minorEastAsia"/>
          <w:sz w:val="28"/>
          <w:szCs w:val="28"/>
        </w:rPr>
      </w:pPr>
      <w:r>
        <w:rPr>
          <w:rFonts w:hint="eastAsia" w:asciiTheme="minorEastAsia" w:hAnsiTheme="minorEastAsia"/>
          <w:sz w:val="28"/>
          <w:szCs w:val="28"/>
        </w:rPr>
        <w:t>（1）服务方案和保障措施：包括但不限于人员组织、技术力量、服务内容（范围）、服务流程、服务标准、服务质量、响应时间、服务收费、应急响应、实施方案及保障措施等。</w:t>
      </w:r>
    </w:p>
    <w:p>
      <w:pPr>
        <w:autoSpaceDE w:val="0"/>
        <w:autoSpaceDN w:val="0"/>
        <w:adjustRightInd w:val="0"/>
        <w:ind w:firstLine="560" w:firstLineChars="200"/>
        <w:jc w:val="left"/>
        <w:rPr>
          <w:rFonts w:cs="宋体" w:asciiTheme="minorEastAsia" w:hAnsiTheme="minorEastAsia"/>
          <w:color w:val="000000"/>
          <w:kern w:val="0"/>
          <w:sz w:val="28"/>
          <w:szCs w:val="28"/>
        </w:rPr>
      </w:pPr>
      <w:r>
        <w:rPr>
          <w:rFonts w:hint="eastAsia" w:asciiTheme="minorEastAsia" w:hAnsiTheme="minorEastAsia"/>
          <w:sz w:val="28"/>
          <w:szCs w:val="28"/>
        </w:rPr>
        <w:t>（2）</w:t>
      </w:r>
      <w:r>
        <w:rPr>
          <w:rFonts w:hint="eastAsia" w:cs="宋体" w:asciiTheme="minorEastAsia" w:hAnsiTheme="minorEastAsia"/>
          <w:color w:val="000000"/>
          <w:kern w:val="0"/>
          <w:sz w:val="28"/>
          <w:szCs w:val="28"/>
        </w:rPr>
        <w:t>获得认证、专利、荣誉等情况。</w:t>
      </w:r>
    </w:p>
    <w:p>
      <w:pPr>
        <w:pStyle w:val="8"/>
        <w:ind w:firstLine="560" w:firstLineChars="200"/>
        <w:rPr>
          <w:rFonts w:asciiTheme="minorEastAsia" w:hAnsiTheme="minorEastAsia" w:cstheme="minorBidi"/>
          <w:color w:val="auto"/>
          <w:kern w:val="2"/>
          <w:sz w:val="28"/>
          <w:szCs w:val="28"/>
        </w:rPr>
      </w:pPr>
    </w:p>
    <w:p>
      <w:pPr>
        <w:pStyle w:val="8"/>
        <w:ind w:firstLine="560" w:firstLineChars="200"/>
        <w:rPr>
          <w:rFonts w:asciiTheme="minorEastAsia" w:hAnsiTheme="minorEastAsia" w:cstheme="minorBidi"/>
          <w:color w:val="auto"/>
          <w:kern w:val="2"/>
          <w:sz w:val="28"/>
          <w:szCs w:val="28"/>
        </w:rPr>
      </w:pPr>
    </w:p>
    <w:p>
      <w:pPr>
        <w:ind w:firstLine="560" w:firstLineChars="200"/>
        <w:rPr>
          <w:rFonts w:asciiTheme="minorEastAsia" w:hAnsiTheme="minorEastAsia"/>
          <w:sz w:val="28"/>
          <w:szCs w:val="28"/>
        </w:rPr>
      </w:pPr>
    </w:p>
    <w:p>
      <w:pPr>
        <w:tabs>
          <w:tab w:val="left" w:pos="675"/>
        </w:tabs>
        <w:rPr>
          <w:sz w:val="32"/>
          <w:szCs w:val="32"/>
        </w:rPr>
      </w:pPr>
      <w:r>
        <w:rPr>
          <w:sz w:val="32"/>
          <w:szCs w:val="32"/>
        </w:rPr>
        <w:tab/>
      </w:r>
    </w:p>
    <w:p>
      <w:pPr>
        <w:rPr>
          <w:rFonts w:ascii="宋体" w:hAnsi="宋体" w:eastAsia="宋体" w:cs="Times New Roman"/>
          <w:b/>
          <w:sz w:val="36"/>
          <w:szCs w:val="36"/>
        </w:rPr>
      </w:pPr>
      <w:r>
        <w:rPr>
          <w:rFonts w:hint="eastAsia" w:ascii="宋体" w:hAnsi="宋体" w:eastAsia="宋体" w:cs="Times New Roman"/>
          <w:b/>
          <w:sz w:val="36"/>
          <w:szCs w:val="36"/>
        </w:rPr>
        <w:br w:type="page"/>
      </w:r>
    </w:p>
    <w:p>
      <w:pPr>
        <w:jc w:val="center"/>
        <w:rPr>
          <w:rFonts w:ascii="宋体" w:hAnsi="宋体"/>
          <w:b/>
          <w:sz w:val="36"/>
          <w:szCs w:val="36"/>
        </w:rPr>
      </w:pPr>
      <w:r>
        <w:rPr>
          <w:rFonts w:hint="eastAsia" w:ascii="宋体" w:hAnsi="宋体"/>
          <w:b/>
          <w:sz w:val="36"/>
          <w:szCs w:val="36"/>
        </w:rPr>
        <w:t>资产及其他评估服务定点业务须知</w:t>
      </w:r>
    </w:p>
    <w:p>
      <w:pPr>
        <w:rPr>
          <w:sz w:val="36"/>
          <w:szCs w:val="36"/>
        </w:rPr>
      </w:pPr>
    </w:p>
    <w:p>
      <w:pPr>
        <w:ind w:firstLine="560" w:firstLineChars="200"/>
        <w:rPr>
          <w:rFonts w:ascii="宋体" w:hAnsi="宋体"/>
          <w:sz w:val="28"/>
          <w:szCs w:val="28"/>
        </w:rPr>
      </w:pPr>
      <w:r>
        <w:rPr>
          <w:rFonts w:hint="eastAsia" w:asciiTheme="minorEastAsia" w:hAnsiTheme="minorEastAsia"/>
          <w:sz w:val="28"/>
          <w:szCs w:val="28"/>
        </w:rPr>
        <w:t>资产及其他评估服务属网上商城定点采购品目，指不动产评估、无形资产评估、知识产权评估等各类评估服务。入驻商城本定点品目的资产评估机构可通过网上商城向各级采购人提供资产评估服务，具体服务内容由采购人提出具体采购需求。采购人可采取直购议价、竞价两种方式通过网上商城向受邀的资产评估机构发布需求信息，根据供应商报价响应情况，确定成交供应商。</w:t>
      </w:r>
    </w:p>
    <w:p>
      <w:pPr>
        <w:ind w:left="602"/>
        <w:rPr>
          <w:rFonts w:ascii="宋体" w:hAnsi="宋体"/>
          <w:b/>
          <w:sz w:val="28"/>
          <w:szCs w:val="28"/>
        </w:rPr>
      </w:pPr>
      <w:r>
        <w:rPr>
          <w:rFonts w:hint="eastAsia" w:ascii="宋体" w:hAnsi="宋体"/>
          <w:b/>
          <w:sz w:val="28"/>
          <w:szCs w:val="28"/>
        </w:rPr>
        <w:t>一、基本要求</w:t>
      </w:r>
    </w:p>
    <w:p>
      <w:pPr>
        <w:pStyle w:val="8"/>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1.经有关行政部门备案批准取得执业许可。</w:t>
      </w:r>
    </w:p>
    <w:p>
      <w:pPr>
        <w:pStyle w:val="8"/>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2.具有健全的组织机构、完善的管理制度、健全的财务会计制度和严格的业务质量管控机制。</w:t>
      </w:r>
    </w:p>
    <w:p>
      <w:pPr>
        <w:pStyle w:val="8"/>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3.具有专业的资产评估服务团队，具备承接资产评估项目服务的能力，遵守相关资产评估准则要求。</w:t>
      </w:r>
    </w:p>
    <w:p>
      <w:pPr>
        <w:pStyle w:val="8"/>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4.社会信用良好，具有良好的职业道德和社会责任感，热心社会公共事业。严格依法执业，遵守执业纪律。</w:t>
      </w:r>
    </w:p>
    <w:p>
      <w:pPr>
        <w:ind w:firstLine="560" w:firstLineChars="200"/>
        <w:rPr>
          <w:rFonts w:ascii="宋体" w:hAnsi="宋体"/>
          <w:sz w:val="28"/>
          <w:szCs w:val="28"/>
        </w:rPr>
      </w:pPr>
      <w:r>
        <w:rPr>
          <w:rFonts w:hint="eastAsia" w:ascii="宋体" w:hAnsi="宋体"/>
          <w:sz w:val="28"/>
          <w:szCs w:val="28"/>
        </w:rPr>
        <w:t>5.成立定点服务团队，明确定点服务团队负责人及组成人员，加强组织领导，配备满足服务需求的专职评估专业人员。</w:t>
      </w:r>
    </w:p>
    <w:p>
      <w:pPr>
        <w:ind w:firstLine="560" w:firstLineChars="200"/>
        <w:rPr>
          <w:rFonts w:ascii="宋体" w:hAnsi="宋体"/>
          <w:sz w:val="28"/>
          <w:szCs w:val="28"/>
        </w:rPr>
      </w:pPr>
      <w:r>
        <w:rPr>
          <w:rFonts w:hint="eastAsia" w:ascii="宋体" w:hAnsi="宋体"/>
          <w:sz w:val="28"/>
          <w:szCs w:val="28"/>
        </w:rPr>
        <w:t>6.服务团队专业人员与委托人或者其他相关当事人及评估对象有利害关系的，应当回避。</w:t>
      </w:r>
    </w:p>
    <w:p>
      <w:pPr>
        <w:pStyle w:val="8"/>
        <w:ind w:firstLine="560" w:firstLineChars="200"/>
        <w:rPr>
          <w:rFonts w:asciiTheme="minorEastAsia" w:hAnsiTheme="minorEastAsia" w:cstheme="minorBidi"/>
          <w:color w:val="auto"/>
          <w:kern w:val="2"/>
          <w:sz w:val="28"/>
          <w:szCs w:val="28"/>
        </w:rPr>
      </w:pPr>
      <w:r>
        <w:rPr>
          <w:rFonts w:hint="eastAsia"/>
          <w:sz w:val="28"/>
          <w:szCs w:val="28"/>
        </w:rPr>
        <w:t>7.服务团队专业人员应保守工作秘密，对评估活动中知悉的国家秘密、商业秘密和个人隐私予以保密。未经同意，不得披露在提供服务过程中接触到的不对外公开信息，</w:t>
      </w:r>
      <w:r>
        <w:rPr>
          <w:rFonts w:hint="eastAsia" w:asciiTheme="minorEastAsia" w:hAnsiTheme="minorEastAsia"/>
          <w:sz w:val="28"/>
          <w:szCs w:val="28"/>
        </w:rPr>
        <w:t>不得擅自对外发布资产评估报告内容</w:t>
      </w:r>
      <w:r>
        <w:rPr>
          <w:rFonts w:hint="eastAsia"/>
          <w:sz w:val="28"/>
          <w:szCs w:val="28"/>
        </w:rPr>
        <w:t>。</w:t>
      </w:r>
    </w:p>
    <w:p>
      <w:pPr>
        <w:ind w:firstLine="560" w:firstLineChars="200"/>
        <w:rPr>
          <w:rFonts w:ascii="宋体" w:hAnsi="宋体"/>
          <w:sz w:val="28"/>
          <w:szCs w:val="28"/>
        </w:rPr>
      </w:pPr>
      <w:r>
        <w:rPr>
          <w:rFonts w:hint="eastAsia" w:asciiTheme="minorEastAsia" w:hAnsiTheme="minorEastAsia"/>
          <w:sz w:val="28"/>
          <w:szCs w:val="28"/>
        </w:rPr>
        <w:t>8.各资产评估机构应公平竞争，合理报价，给予政府采购价格优惠，报价不高于市场平均价格，也不得恶意低价竞争，如有违反，采购中心将报送行业主管部门及行业协会查处。</w:t>
      </w:r>
    </w:p>
    <w:p>
      <w:pPr>
        <w:ind w:firstLine="465"/>
        <w:rPr>
          <w:rFonts w:ascii="宋体" w:hAnsi="宋体"/>
          <w:b/>
          <w:sz w:val="28"/>
          <w:szCs w:val="28"/>
        </w:rPr>
      </w:pPr>
      <w:r>
        <w:rPr>
          <w:rFonts w:hint="eastAsia" w:ascii="宋体" w:hAnsi="宋体"/>
          <w:b/>
          <w:sz w:val="28"/>
          <w:szCs w:val="28"/>
        </w:rPr>
        <w:t>二、角色维护提交资料（*项必须提供）</w:t>
      </w:r>
    </w:p>
    <w:p>
      <w:pPr>
        <w:pStyle w:val="8"/>
        <w:ind w:firstLine="560" w:firstLineChars="200"/>
        <w:rPr>
          <w:rFonts w:cs="Times New Roman"/>
          <w:color w:val="auto"/>
          <w:kern w:val="2"/>
          <w:sz w:val="28"/>
          <w:szCs w:val="28"/>
        </w:rPr>
      </w:pPr>
      <w:r>
        <w:rPr>
          <w:rFonts w:hint="eastAsia" w:cs="Times New Roman"/>
          <w:color w:val="auto"/>
          <w:kern w:val="2"/>
          <w:sz w:val="28"/>
          <w:szCs w:val="28"/>
        </w:rPr>
        <w:t>供应商通过网上商城维护以下资料信息，并在网上商城公开，供采购人查询使用，接受社会监督。</w:t>
      </w:r>
    </w:p>
    <w:p>
      <w:pPr>
        <w:pStyle w:val="11"/>
        <w:numPr>
          <w:ilvl w:val="0"/>
          <w:numId w:val="3"/>
        </w:numPr>
        <w:autoSpaceDE w:val="0"/>
        <w:autoSpaceDN w:val="0"/>
        <w:adjustRightInd w:val="0"/>
        <w:ind w:firstLineChars="0"/>
        <w:jc w:val="left"/>
        <w:rPr>
          <w:rFonts w:ascii="宋体" w:hAnsi="宋体"/>
          <w:sz w:val="28"/>
          <w:szCs w:val="28"/>
        </w:rPr>
      </w:pPr>
      <w:r>
        <w:rPr>
          <w:rFonts w:hint="eastAsia" w:ascii="宋体" w:hAnsi="宋体"/>
          <w:sz w:val="28"/>
          <w:szCs w:val="28"/>
        </w:rPr>
        <w:t>资质资格</w:t>
      </w:r>
    </w:p>
    <w:p>
      <w:pPr>
        <w:autoSpaceDE w:val="0"/>
        <w:autoSpaceDN w:val="0"/>
        <w:adjustRightInd w:val="0"/>
        <w:ind w:left="560"/>
        <w:jc w:val="left"/>
        <w:rPr>
          <w:rFonts w:ascii="宋体" w:hAnsi="宋体"/>
          <w:b/>
          <w:sz w:val="28"/>
          <w:szCs w:val="28"/>
        </w:rPr>
      </w:pPr>
      <w:r>
        <w:rPr>
          <w:rFonts w:hint="eastAsia" w:ascii="宋体" w:hAnsi="宋体"/>
          <w:sz w:val="28"/>
          <w:szCs w:val="28"/>
        </w:rPr>
        <w:t>（1）*</w:t>
      </w:r>
      <w:r>
        <w:rPr>
          <w:rFonts w:ascii="宋体" w:hAnsi="宋体"/>
          <w:sz w:val="28"/>
          <w:szCs w:val="28"/>
        </w:rPr>
        <w:t>资产评估机构备案文件（</w:t>
      </w:r>
      <w:r>
        <w:rPr>
          <w:rFonts w:hint="eastAsia" w:ascii="宋体" w:hAnsi="宋体"/>
          <w:sz w:val="28"/>
          <w:szCs w:val="28"/>
        </w:rPr>
        <w:t>证书</w:t>
      </w:r>
      <w:r>
        <w:rPr>
          <w:rFonts w:ascii="宋体" w:hAnsi="宋体"/>
          <w:sz w:val="28"/>
          <w:szCs w:val="28"/>
        </w:rPr>
        <w:t>）</w:t>
      </w:r>
    </w:p>
    <w:p>
      <w:pPr>
        <w:autoSpaceDE w:val="0"/>
        <w:autoSpaceDN w:val="0"/>
        <w:adjustRightInd w:val="0"/>
        <w:ind w:firstLine="560" w:firstLineChars="200"/>
        <w:jc w:val="left"/>
        <w:rPr>
          <w:rFonts w:ascii="宋体" w:hAnsi="宋体"/>
          <w:sz w:val="28"/>
          <w:szCs w:val="28"/>
        </w:rPr>
      </w:pPr>
      <w:r>
        <w:rPr>
          <w:rFonts w:hint="eastAsia" w:ascii="宋体" w:hAnsi="宋体"/>
          <w:sz w:val="28"/>
          <w:szCs w:val="28"/>
        </w:rPr>
        <w:t>2.合同履行能力</w:t>
      </w:r>
    </w:p>
    <w:p>
      <w:pPr>
        <w:autoSpaceDE w:val="0"/>
        <w:autoSpaceDN w:val="0"/>
        <w:adjustRightInd w:val="0"/>
        <w:ind w:firstLine="560" w:firstLineChars="200"/>
        <w:jc w:val="left"/>
        <w:rPr>
          <w:rFonts w:ascii="宋体" w:hAnsi="宋体"/>
          <w:sz w:val="28"/>
          <w:szCs w:val="28"/>
        </w:rPr>
      </w:pPr>
      <w:r>
        <w:rPr>
          <w:rFonts w:hint="eastAsia" w:ascii="宋体" w:hAnsi="宋体"/>
          <w:sz w:val="28"/>
          <w:szCs w:val="28"/>
        </w:rPr>
        <w:t>（1）服务方案和保障措施：包括但不限于人员组织、技术力量、服务内容（专长领域）、服务流程、服务标准、服务质量、响应时间、服务收费、应急响应、实施方案及保障措施等。</w:t>
      </w:r>
    </w:p>
    <w:p>
      <w:pPr>
        <w:autoSpaceDE w:val="0"/>
        <w:autoSpaceDN w:val="0"/>
        <w:adjustRightInd w:val="0"/>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（2）获得认证、专利、荣誉等情况。</w:t>
      </w:r>
    </w:p>
    <w:p/>
    <w:p>
      <w:pPr>
        <w:rPr>
          <w:rFonts w:ascii="宋体" w:hAnsi="宋体" w:eastAsia="宋体" w:cs="Times New Roman"/>
          <w:b/>
          <w:sz w:val="36"/>
          <w:szCs w:val="36"/>
        </w:rPr>
      </w:pPr>
      <w:r>
        <w:rPr>
          <w:rFonts w:hint="eastAsia" w:ascii="宋体" w:hAnsi="宋体" w:eastAsia="宋体" w:cs="Times New Roman"/>
          <w:b/>
          <w:sz w:val="36"/>
          <w:szCs w:val="36"/>
        </w:rPr>
        <w:br w:type="page"/>
      </w:r>
    </w:p>
    <w:p>
      <w:pPr>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工程造价咨询服务定点供应商业务须知</w:t>
      </w:r>
    </w:p>
    <w:p>
      <w:pPr>
        <w:rPr>
          <w:sz w:val="36"/>
          <w:szCs w:val="36"/>
        </w:rPr>
      </w:pPr>
    </w:p>
    <w:p>
      <w:pPr>
        <w:ind w:firstLine="560" w:firstLineChars="200"/>
        <w:rPr>
          <w:rFonts w:asciiTheme="minorEastAsia" w:hAnsiTheme="minorEastAsia"/>
          <w:sz w:val="28"/>
          <w:szCs w:val="28"/>
        </w:rPr>
      </w:pPr>
      <w:r>
        <w:rPr>
          <w:rFonts w:hint="eastAsia" w:asciiTheme="minorEastAsia" w:hAnsiTheme="minorEastAsia"/>
          <w:sz w:val="28"/>
          <w:szCs w:val="28"/>
        </w:rPr>
        <w:t>工程造价咨询服务属网上商城定点采购品目，申请入驻商城的本品目定点供应商可向各级采购人提供工程造价咨询服务，</w:t>
      </w:r>
      <w:r>
        <w:rPr>
          <w:rFonts w:asciiTheme="minorEastAsia" w:hAnsiTheme="minorEastAsia"/>
          <w:sz w:val="28"/>
          <w:szCs w:val="28"/>
        </w:rPr>
        <w:t>具体服务内容以采购单位提出的实际需求为准。</w:t>
      </w:r>
      <w:r>
        <w:rPr>
          <w:rFonts w:hint="eastAsia" w:asciiTheme="minorEastAsia" w:hAnsiTheme="minorEastAsia"/>
          <w:sz w:val="28"/>
          <w:szCs w:val="28"/>
        </w:rPr>
        <w:t>采购人通过网上商城向受邀的定点供应商发布竞价需求信息，根据供应商报价情况，确定成交供应商。</w:t>
      </w:r>
    </w:p>
    <w:p>
      <w:pPr>
        <w:ind w:left="602"/>
        <w:rPr>
          <w:rFonts w:asciiTheme="minorEastAsia" w:hAnsiTheme="minorEastAsia"/>
          <w:b/>
          <w:sz w:val="28"/>
          <w:szCs w:val="28"/>
        </w:rPr>
      </w:pPr>
      <w:r>
        <w:rPr>
          <w:rFonts w:hint="eastAsia" w:asciiTheme="minorEastAsia" w:hAnsiTheme="minorEastAsia"/>
          <w:b/>
          <w:sz w:val="28"/>
          <w:szCs w:val="28"/>
        </w:rPr>
        <w:t>一、基本要求</w:t>
      </w:r>
    </w:p>
    <w:p>
      <w:pPr>
        <w:ind w:firstLine="560" w:firstLineChars="200"/>
        <w:rPr>
          <w:rFonts w:asciiTheme="minorEastAsia" w:hAnsiTheme="minorEastAsia"/>
          <w:sz w:val="28"/>
          <w:szCs w:val="28"/>
        </w:rPr>
      </w:pPr>
      <w:r>
        <w:rPr>
          <w:rFonts w:hint="eastAsia" w:asciiTheme="minorEastAsia" w:hAnsiTheme="minorEastAsia"/>
          <w:sz w:val="28"/>
          <w:szCs w:val="28"/>
        </w:rPr>
        <w:t>1.供应商具有国家规定的承接工程造价咨询服务相关资质。</w:t>
      </w:r>
    </w:p>
    <w:p>
      <w:pPr>
        <w:ind w:firstLine="560" w:firstLineChars="200"/>
        <w:rPr>
          <w:rFonts w:asciiTheme="minorEastAsia" w:hAnsiTheme="minorEastAsia"/>
          <w:sz w:val="28"/>
          <w:szCs w:val="28"/>
        </w:rPr>
      </w:pPr>
      <w:r>
        <w:rPr>
          <w:rFonts w:asciiTheme="minorEastAsia" w:hAnsiTheme="minorEastAsia"/>
          <w:sz w:val="28"/>
          <w:szCs w:val="28"/>
        </w:rPr>
        <w:t>2.</w:t>
      </w:r>
      <w:r>
        <w:rPr>
          <w:rFonts w:hint="eastAsia" w:asciiTheme="minorEastAsia" w:hAnsiTheme="minorEastAsia"/>
          <w:sz w:val="28"/>
          <w:szCs w:val="28"/>
        </w:rPr>
        <w:t>供应商提供服务应</w:t>
      </w:r>
      <w:r>
        <w:rPr>
          <w:rFonts w:asciiTheme="minorEastAsia" w:hAnsiTheme="minorEastAsia"/>
          <w:sz w:val="28"/>
          <w:szCs w:val="28"/>
        </w:rPr>
        <w:t>具有必要的设备</w:t>
      </w:r>
      <w:r>
        <w:rPr>
          <w:rFonts w:hint="eastAsia" w:asciiTheme="minorEastAsia" w:hAnsiTheme="minorEastAsia"/>
          <w:sz w:val="28"/>
          <w:szCs w:val="28"/>
        </w:rPr>
        <w:t>和工程造价软件</w:t>
      </w:r>
      <w:r>
        <w:rPr>
          <w:rFonts w:asciiTheme="minorEastAsia" w:hAnsiTheme="minorEastAsia"/>
          <w:sz w:val="28"/>
          <w:szCs w:val="28"/>
        </w:rPr>
        <w:t>，且其规格和数量应与其经营</w:t>
      </w:r>
      <w:r>
        <w:rPr>
          <w:rFonts w:hint="eastAsia" w:asciiTheme="minorEastAsia" w:hAnsiTheme="minorEastAsia"/>
          <w:sz w:val="28"/>
          <w:szCs w:val="28"/>
        </w:rPr>
        <w:t>服务</w:t>
      </w:r>
      <w:r>
        <w:rPr>
          <w:rFonts w:asciiTheme="minorEastAsia" w:hAnsiTheme="minorEastAsia"/>
          <w:sz w:val="28"/>
          <w:szCs w:val="28"/>
        </w:rPr>
        <w:t>范围、规模相适应。</w:t>
      </w:r>
    </w:p>
    <w:p>
      <w:pPr>
        <w:ind w:firstLine="560" w:firstLineChars="200"/>
        <w:rPr>
          <w:rFonts w:asciiTheme="minorEastAsia" w:hAnsiTheme="minorEastAsia"/>
          <w:sz w:val="28"/>
          <w:szCs w:val="28"/>
        </w:rPr>
      </w:pPr>
      <w:r>
        <w:rPr>
          <w:rFonts w:asciiTheme="minorEastAsia" w:hAnsiTheme="minorEastAsia"/>
          <w:sz w:val="28"/>
          <w:szCs w:val="28"/>
        </w:rPr>
        <w:t>3.</w:t>
      </w:r>
      <w:r>
        <w:rPr>
          <w:rFonts w:hint="eastAsia" w:asciiTheme="minorEastAsia" w:hAnsiTheme="minorEastAsia"/>
          <w:sz w:val="28"/>
          <w:szCs w:val="28"/>
        </w:rPr>
        <w:t>供应商应</w:t>
      </w:r>
      <w:r>
        <w:rPr>
          <w:rFonts w:asciiTheme="minorEastAsia" w:hAnsiTheme="minorEastAsia"/>
          <w:sz w:val="28"/>
          <w:szCs w:val="28"/>
        </w:rPr>
        <w:t>具有与</w:t>
      </w:r>
      <w:r>
        <w:rPr>
          <w:rFonts w:hint="eastAsia" w:asciiTheme="minorEastAsia" w:hAnsiTheme="minorEastAsia"/>
          <w:sz w:val="28"/>
          <w:szCs w:val="28"/>
        </w:rPr>
        <w:t>本项目相适应的专业</w:t>
      </w:r>
      <w:r>
        <w:rPr>
          <w:rFonts w:asciiTheme="minorEastAsia" w:hAnsiTheme="minorEastAsia"/>
          <w:sz w:val="28"/>
          <w:szCs w:val="28"/>
        </w:rPr>
        <w:t>管理和技术人员，</w:t>
      </w:r>
      <w:r>
        <w:rPr>
          <w:rFonts w:hint="eastAsia" w:asciiTheme="minorEastAsia" w:hAnsiTheme="minorEastAsia"/>
          <w:sz w:val="28"/>
          <w:szCs w:val="28"/>
        </w:rPr>
        <w:t>能够提供专业化咨询服务，具备良好的沟通能力和较强的保密意识。根据采购单位实际需求，成立项目组，并按有关规定标准配备相应资质和数量项目技术和管理人员。</w:t>
      </w:r>
    </w:p>
    <w:p>
      <w:pPr>
        <w:pStyle w:val="8"/>
        <w:ind w:firstLine="560" w:firstLineChars="200"/>
        <w:rPr>
          <w:rFonts w:asciiTheme="minorEastAsia" w:hAnsiTheme="minorEastAsia" w:cstheme="minorBidi"/>
          <w:color w:val="auto"/>
          <w:kern w:val="2"/>
          <w:sz w:val="28"/>
          <w:szCs w:val="28"/>
        </w:rPr>
      </w:pPr>
      <w:r>
        <w:rPr>
          <w:rFonts w:asciiTheme="minorEastAsia" w:hAnsiTheme="minorEastAsia" w:cstheme="minorBidi"/>
          <w:color w:val="auto"/>
          <w:kern w:val="2"/>
          <w:sz w:val="28"/>
          <w:szCs w:val="28"/>
        </w:rPr>
        <w:t>4.</w:t>
      </w:r>
      <w:r>
        <w:rPr>
          <w:rFonts w:hint="eastAsia" w:asciiTheme="minorEastAsia" w:hAnsiTheme="minorEastAsia" w:cstheme="minorBidi"/>
          <w:color w:val="auto"/>
          <w:kern w:val="2"/>
          <w:sz w:val="28"/>
          <w:szCs w:val="28"/>
        </w:rPr>
        <w:t>供应商应当给予政府采购价格优惠，网上商城报价不高于市场平均价格。</w:t>
      </w:r>
    </w:p>
    <w:p>
      <w:pPr>
        <w:ind w:firstLine="560" w:firstLineChars="200"/>
        <w:rPr>
          <w:rFonts w:asciiTheme="minorEastAsia" w:hAnsiTheme="minorEastAsia"/>
          <w:sz w:val="28"/>
          <w:szCs w:val="28"/>
        </w:rPr>
      </w:pPr>
      <w:r>
        <w:rPr>
          <w:rFonts w:hint="eastAsia" w:asciiTheme="minorEastAsia" w:hAnsiTheme="minorEastAsia"/>
          <w:sz w:val="28"/>
          <w:szCs w:val="28"/>
        </w:rPr>
        <w:t>5.服务项目的计价原则执行现行国家清单计价规范、省市计价规则。</w:t>
      </w:r>
    </w:p>
    <w:p>
      <w:pPr>
        <w:ind w:firstLine="560" w:firstLineChars="200"/>
        <w:rPr>
          <w:rFonts w:asciiTheme="minorEastAsia" w:hAnsiTheme="minorEastAsia"/>
          <w:sz w:val="28"/>
          <w:szCs w:val="28"/>
        </w:rPr>
      </w:pPr>
      <w:r>
        <w:rPr>
          <w:rFonts w:hint="eastAsia" w:asciiTheme="minorEastAsia" w:hAnsiTheme="minorEastAsia"/>
          <w:sz w:val="28"/>
          <w:szCs w:val="28"/>
        </w:rPr>
        <w:t>6.执业质量标准符合国家和行业颁布施行的规范、规程、标准。</w:t>
      </w:r>
    </w:p>
    <w:p>
      <w:pPr>
        <w:ind w:firstLine="560" w:firstLineChars="200"/>
        <w:rPr>
          <w:rFonts w:asciiTheme="minorEastAsia" w:hAnsiTheme="minorEastAsia"/>
          <w:sz w:val="28"/>
          <w:szCs w:val="28"/>
        </w:rPr>
      </w:pPr>
      <w:r>
        <w:rPr>
          <w:rFonts w:hint="eastAsia" w:asciiTheme="minorEastAsia" w:hAnsiTheme="minorEastAsia"/>
          <w:sz w:val="28"/>
          <w:szCs w:val="28"/>
        </w:rPr>
        <w:t>7.服务进度满足采购人提出的项目需求。</w:t>
      </w:r>
    </w:p>
    <w:p>
      <w:pPr>
        <w:ind w:firstLine="562" w:firstLineChars="200"/>
        <w:rPr>
          <w:rFonts w:asciiTheme="minorEastAsia" w:hAnsiTheme="minorEastAsia"/>
          <w:b/>
          <w:sz w:val="28"/>
          <w:szCs w:val="28"/>
        </w:rPr>
      </w:pPr>
      <w:r>
        <w:rPr>
          <w:rFonts w:hint="eastAsia" w:asciiTheme="minorEastAsia" w:hAnsiTheme="minorEastAsia"/>
          <w:b/>
          <w:sz w:val="28"/>
          <w:szCs w:val="28"/>
        </w:rPr>
        <w:t>二、角色维护提交资料（*项必须提供）</w:t>
      </w:r>
    </w:p>
    <w:p>
      <w:pPr>
        <w:pStyle w:val="8"/>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供应商通过网上商城维护以下资料信息，并在网上商城公开，供采购人查询使用，接受社会监督。</w:t>
      </w:r>
    </w:p>
    <w:p>
      <w:pPr>
        <w:pStyle w:val="8"/>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1.</w:t>
      </w:r>
      <w:r>
        <w:rPr>
          <w:rFonts w:asciiTheme="minorEastAsia" w:hAnsiTheme="minorEastAsia" w:cstheme="minorBidi"/>
          <w:color w:val="auto"/>
          <w:kern w:val="2"/>
          <w:sz w:val="28"/>
          <w:szCs w:val="28"/>
        </w:rPr>
        <w:t>*资质证明材料</w:t>
      </w:r>
    </w:p>
    <w:p>
      <w:pPr>
        <w:pStyle w:val="8"/>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（1）工程造价咨询资质证书</w:t>
      </w:r>
    </w:p>
    <w:p>
      <w:pPr>
        <w:pStyle w:val="8"/>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2.合同履行能力</w:t>
      </w:r>
    </w:p>
    <w:p>
      <w:pPr>
        <w:pStyle w:val="8"/>
        <w:ind w:firstLine="560" w:firstLineChars="200"/>
        <w:rPr>
          <w:rFonts w:asciiTheme="minorEastAsia" w:hAnsiTheme="minorEastAsia" w:cstheme="minorBidi"/>
          <w:color w:val="auto"/>
          <w:kern w:val="2"/>
          <w:sz w:val="28"/>
          <w:szCs w:val="28"/>
        </w:rPr>
      </w:pPr>
      <w:r>
        <w:rPr>
          <w:rFonts w:hint="eastAsia" w:asciiTheme="minorEastAsia" w:hAnsiTheme="minorEastAsia" w:cstheme="minorBidi"/>
          <w:color w:val="auto"/>
          <w:kern w:val="2"/>
          <w:sz w:val="28"/>
          <w:szCs w:val="28"/>
        </w:rPr>
        <w:t>（1）服务方案和保障措施：包括但不限于人员组织、技术力量、执业质量、服务进度、内部管理制度、服务收费等方面的优惠承诺、实施方案及保障措施；</w:t>
      </w:r>
    </w:p>
    <w:p>
      <w:pPr>
        <w:ind w:firstLine="560" w:firstLineChars="200"/>
        <w:rPr>
          <w:rFonts w:asciiTheme="minorEastAsia" w:hAnsiTheme="minorEastAsia"/>
          <w:sz w:val="28"/>
          <w:szCs w:val="28"/>
        </w:rPr>
      </w:pPr>
      <w:r>
        <w:rPr>
          <w:rFonts w:hint="eastAsia" w:asciiTheme="minorEastAsia" w:hAnsiTheme="minorEastAsia"/>
          <w:sz w:val="28"/>
          <w:szCs w:val="28"/>
        </w:rPr>
        <w:t>（2）获得认证、专利、荣誉等情况。</w:t>
      </w:r>
    </w:p>
    <w:p>
      <w:pPr>
        <w:rPr>
          <w:rFonts w:asciiTheme="minorEastAsia" w:hAnsiTheme="minorEastAsia"/>
          <w:sz w:val="28"/>
          <w:szCs w:val="28"/>
        </w:rPr>
      </w:pPr>
      <w:r>
        <w:rPr>
          <w:rFonts w:hint="eastAsia" w:asciiTheme="minorEastAsia" w:hAnsiTheme="minorEastAsia"/>
          <w:sz w:val="28"/>
          <w:szCs w:val="28"/>
        </w:rPr>
        <w:br w:type="page"/>
      </w:r>
    </w:p>
    <w:p>
      <w:pPr>
        <w:snapToGrid w:val="0"/>
        <w:spacing w:line="600" w:lineRule="exact"/>
        <w:jc w:val="center"/>
        <w:rPr>
          <w:rFonts w:ascii="宋体" w:hAnsi="宋体" w:eastAsia="宋体" w:cs="方正小标宋_GBK"/>
          <w:b/>
          <w:sz w:val="36"/>
          <w:szCs w:val="36"/>
        </w:rPr>
      </w:pPr>
      <w:r>
        <w:rPr>
          <w:rFonts w:hint="eastAsia" w:ascii="宋体" w:hAnsi="宋体" w:eastAsia="宋体" w:cs="方正小标宋_GBK"/>
          <w:b/>
          <w:sz w:val="36"/>
          <w:szCs w:val="36"/>
        </w:rPr>
        <w:t>数字山东标准规范编制服务定点供应商业务须知</w:t>
      </w:r>
    </w:p>
    <w:p>
      <w:pPr>
        <w:rPr>
          <w:rFonts w:ascii="方正小标宋_GBK" w:hAnsi="方正小标宋_GBK" w:eastAsia="方正小标宋_GBK" w:cs="方正小标宋_GBK"/>
          <w:sz w:val="44"/>
          <w:szCs w:val="44"/>
        </w:rPr>
      </w:pPr>
    </w:p>
    <w:p>
      <w:pPr>
        <w:autoSpaceDE w:val="0"/>
        <w:autoSpaceDN w:val="0"/>
        <w:adjustRightInd w:val="0"/>
        <w:ind w:firstLine="560" w:firstLineChars="200"/>
        <w:jc w:val="left"/>
        <w:rPr>
          <w:rFonts w:ascii="宋体" w:hAnsi="宋体" w:eastAsia="宋体" w:cs="仿宋"/>
          <w:sz w:val="28"/>
          <w:szCs w:val="28"/>
        </w:rPr>
      </w:pPr>
      <w:r>
        <w:rPr>
          <w:rFonts w:hint="eastAsia" w:ascii="宋体" w:hAnsi="宋体" w:eastAsia="宋体" w:cs="仿宋"/>
          <w:sz w:val="28"/>
          <w:szCs w:val="28"/>
        </w:rPr>
        <w:t>数字山东标准规范编制服务属网上商城定点采购品目，申请入驻商城的本品目定点供应商可向网上商城中各级采购人提供标准编制服务。数字山东标准规范编制服务主要是指供应商依据委托合同、国家相关标准和规定、项目建设需求，协助建设单位全面地归纳、提炼，总结出相关方普遍认可的技术（管理）要求，并按照国家和省级标准管理流程，确保标准编制行为合法、合理、科学、经济，保证项目建设各环节顺利实施，促使建设进度、投资、质量达到合同规定的目标。采购单位通过网上商城向受邀的定点供应商发布竞价需求信息，根据供应商报价情况，确定成交供应商。</w:t>
      </w:r>
    </w:p>
    <w:p>
      <w:pPr>
        <w:ind w:firstLine="562" w:firstLineChars="200"/>
        <w:rPr>
          <w:rFonts w:ascii="宋体" w:hAnsi="宋体" w:eastAsia="宋体" w:cs="仿宋"/>
          <w:b/>
          <w:sz w:val="28"/>
          <w:szCs w:val="28"/>
        </w:rPr>
      </w:pPr>
      <w:r>
        <w:rPr>
          <w:rFonts w:hint="eastAsia" w:ascii="宋体" w:hAnsi="宋体" w:eastAsia="宋体" w:cs="仿宋"/>
          <w:b/>
          <w:sz w:val="28"/>
          <w:szCs w:val="28"/>
        </w:rPr>
        <w:t xml:space="preserve">一、基本要求 </w:t>
      </w:r>
    </w:p>
    <w:p>
      <w:pPr>
        <w:autoSpaceDE w:val="0"/>
        <w:autoSpaceDN w:val="0"/>
        <w:adjustRightInd w:val="0"/>
        <w:ind w:firstLine="560" w:firstLineChars="200"/>
        <w:jc w:val="left"/>
        <w:rPr>
          <w:rFonts w:ascii="宋体" w:hAnsi="宋体" w:eastAsia="宋体" w:cs="仿宋"/>
          <w:sz w:val="28"/>
          <w:szCs w:val="28"/>
        </w:rPr>
      </w:pPr>
      <w:r>
        <w:rPr>
          <w:rFonts w:hint="eastAsia" w:ascii="宋体" w:hAnsi="宋体" w:eastAsia="宋体" w:cs="仿宋"/>
          <w:sz w:val="28"/>
          <w:szCs w:val="28"/>
        </w:rPr>
        <w:t>1.供应商应具有与本项目相适应的专业管理和技术人员，能够提供专业化服务，具备良好的沟通能力和较强的保密意识。根据采购单位实际需求，供应商应能够提供驻场服务，并按需选派相应人员。</w:t>
      </w:r>
    </w:p>
    <w:p>
      <w:pPr>
        <w:autoSpaceDE w:val="0"/>
        <w:autoSpaceDN w:val="0"/>
        <w:adjustRightInd w:val="0"/>
        <w:ind w:firstLine="560" w:firstLineChars="200"/>
        <w:jc w:val="left"/>
        <w:rPr>
          <w:rFonts w:ascii="宋体" w:hAnsi="宋体" w:eastAsia="宋体" w:cs="仿宋"/>
          <w:sz w:val="28"/>
          <w:szCs w:val="28"/>
        </w:rPr>
      </w:pPr>
      <w:r>
        <w:rPr>
          <w:rFonts w:hint="eastAsia" w:ascii="宋体" w:hAnsi="宋体" w:eastAsia="宋体" w:cs="仿宋"/>
          <w:sz w:val="28"/>
          <w:szCs w:val="28"/>
        </w:rPr>
        <w:t>2. 供应商须成立服务团队，明确总协调人、业务联系人及报价员，分别负责项目工作协调、信息沟通、网上报价等工作。服务团队人员如有调整，应及时在商城维护更新，确保信息准确、通讯畅通</w:t>
      </w:r>
    </w:p>
    <w:p>
      <w:pPr>
        <w:autoSpaceDE w:val="0"/>
        <w:autoSpaceDN w:val="0"/>
        <w:adjustRightInd w:val="0"/>
        <w:ind w:firstLine="560" w:firstLineChars="200"/>
        <w:jc w:val="left"/>
        <w:rPr>
          <w:rFonts w:ascii="宋体" w:hAnsi="宋体" w:eastAsia="宋体" w:cs="仿宋"/>
          <w:sz w:val="28"/>
          <w:szCs w:val="28"/>
        </w:rPr>
      </w:pPr>
      <w:r>
        <w:rPr>
          <w:rFonts w:hint="eastAsia" w:ascii="宋体" w:hAnsi="宋体" w:eastAsia="宋体" w:cs="仿宋"/>
          <w:sz w:val="28"/>
          <w:szCs w:val="28"/>
        </w:rPr>
        <w:t>3.供应商应当给予政府采购价格优惠，网上商城报价不高于市场平均价格。</w:t>
      </w:r>
    </w:p>
    <w:p>
      <w:pPr>
        <w:ind w:firstLine="562" w:firstLineChars="200"/>
        <w:rPr>
          <w:rFonts w:ascii="宋体" w:hAnsi="宋体" w:eastAsia="宋体" w:cs="Times New Roman"/>
          <w:b/>
          <w:sz w:val="28"/>
          <w:szCs w:val="28"/>
        </w:rPr>
      </w:pPr>
      <w:r>
        <w:rPr>
          <w:rFonts w:hint="eastAsia" w:ascii="宋体" w:hAnsi="宋体" w:eastAsia="宋体" w:cs="Times New Roman"/>
          <w:b/>
          <w:sz w:val="28"/>
          <w:szCs w:val="28"/>
        </w:rPr>
        <w:t>二、角色维护提交资料（</w:t>
      </w:r>
      <w:r>
        <w:rPr>
          <w:rFonts w:ascii="宋体" w:hAnsi="宋体" w:eastAsia="宋体" w:cs="Times New Roman"/>
          <w:b/>
          <w:sz w:val="28"/>
          <w:szCs w:val="28"/>
        </w:rPr>
        <w:t>*项必须提供）</w:t>
      </w:r>
    </w:p>
    <w:p>
      <w:pPr>
        <w:autoSpaceDE w:val="0"/>
        <w:autoSpaceDN w:val="0"/>
        <w:adjustRightInd w:val="0"/>
        <w:ind w:firstLine="560" w:firstLineChars="200"/>
        <w:jc w:val="left"/>
        <w:rPr>
          <w:rFonts w:ascii="宋体" w:hAnsi="宋体" w:eastAsia="宋体" w:cs="仿宋"/>
          <w:sz w:val="28"/>
          <w:szCs w:val="28"/>
        </w:rPr>
      </w:pPr>
      <w:r>
        <w:rPr>
          <w:rFonts w:hint="eastAsia" w:ascii="宋体" w:hAnsi="宋体" w:eastAsia="宋体" w:cs="仿宋"/>
          <w:sz w:val="28"/>
          <w:szCs w:val="28"/>
        </w:rPr>
        <w:t>供应商通过网上商城维护以下资料信息，并在网上商城公开，供采购人查询使用，接受社会监督。</w:t>
      </w:r>
    </w:p>
    <w:p>
      <w:pPr>
        <w:autoSpaceDE w:val="0"/>
        <w:autoSpaceDN w:val="0"/>
        <w:adjustRightInd w:val="0"/>
        <w:ind w:firstLine="560" w:firstLineChars="200"/>
        <w:jc w:val="left"/>
        <w:rPr>
          <w:rFonts w:ascii="宋体" w:hAnsi="宋体" w:eastAsia="宋体" w:cs="仿宋"/>
          <w:sz w:val="28"/>
          <w:szCs w:val="28"/>
        </w:rPr>
      </w:pPr>
      <w:r>
        <w:rPr>
          <w:rFonts w:ascii="宋体" w:hAnsi="宋体" w:eastAsia="宋体" w:cs="仿宋"/>
          <w:sz w:val="28"/>
          <w:szCs w:val="28"/>
        </w:rPr>
        <w:t>1.合同履行能力</w:t>
      </w:r>
    </w:p>
    <w:p>
      <w:pPr>
        <w:autoSpaceDE w:val="0"/>
        <w:autoSpaceDN w:val="0"/>
        <w:adjustRightInd w:val="0"/>
        <w:ind w:firstLine="560" w:firstLineChars="200"/>
        <w:jc w:val="left"/>
        <w:rPr>
          <w:rFonts w:ascii="宋体" w:hAnsi="宋体" w:eastAsia="宋体" w:cs="仿宋"/>
          <w:sz w:val="28"/>
          <w:szCs w:val="28"/>
        </w:rPr>
      </w:pPr>
      <w:r>
        <w:rPr>
          <w:rFonts w:hint="eastAsia" w:ascii="宋体" w:hAnsi="宋体" w:eastAsia="宋体" w:cs="仿宋"/>
          <w:sz w:val="28"/>
          <w:szCs w:val="28"/>
        </w:rPr>
        <w:t>（</w:t>
      </w:r>
      <w:r>
        <w:rPr>
          <w:rFonts w:ascii="宋体" w:hAnsi="宋体" w:eastAsia="宋体" w:cs="仿宋"/>
          <w:sz w:val="28"/>
          <w:szCs w:val="28"/>
        </w:rPr>
        <w:t>1）</w:t>
      </w:r>
      <w:r>
        <w:rPr>
          <w:rFonts w:hint="eastAsia" w:ascii="宋体" w:hAnsi="宋体" w:eastAsia="宋体" w:cs="仿宋"/>
          <w:sz w:val="28"/>
          <w:szCs w:val="28"/>
        </w:rPr>
        <w:t>服务方案和保障措施：包括但不限于人员组织、技术力量、服务内容（范围）、服务流程、服务标准、服务质量、响应时间、服务收费、内部管理制度等方面的优惠承诺、实施方案及保障措施；</w:t>
      </w:r>
    </w:p>
    <w:p>
      <w:pPr>
        <w:autoSpaceDE w:val="0"/>
        <w:autoSpaceDN w:val="0"/>
        <w:adjustRightInd w:val="0"/>
        <w:ind w:firstLine="560" w:firstLineChars="200"/>
        <w:jc w:val="left"/>
        <w:rPr>
          <w:rFonts w:ascii="宋体" w:hAnsi="宋体" w:eastAsia="宋体" w:cs="仿宋"/>
          <w:sz w:val="28"/>
          <w:szCs w:val="28"/>
        </w:rPr>
      </w:pPr>
      <w:r>
        <w:rPr>
          <w:rFonts w:hint="eastAsia" w:ascii="宋体" w:hAnsi="宋体" w:eastAsia="宋体" w:cs="仿宋"/>
          <w:sz w:val="28"/>
          <w:szCs w:val="28"/>
        </w:rPr>
        <w:t>（</w:t>
      </w:r>
      <w:r>
        <w:rPr>
          <w:rFonts w:ascii="宋体" w:hAnsi="宋体" w:eastAsia="宋体" w:cs="仿宋"/>
          <w:sz w:val="28"/>
          <w:szCs w:val="28"/>
        </w:rPr>
        <w:t>2）获得认证、专利、荣誉等情况。</w:t>
      </w:r>
    </w:p>
    <w:p>
      <w:r>
        <w:br w:type="page"/>
      </w:r>
    </w:p>
    <w:p>
      <w:pPr>
        <w:jc w:val="center"/>
        <w:rPr>
          <w:rFonts w:ascii="宋体" w:hAnsi="宋体" w:eastAsia="宋体" w:cs="Times New Roman"/>
          <w:b/>
          <w:sz w:val="36"/>
          <w:szCs w:val="36"/>
        </w:rPr>
      </w:pPr>
      <w:r>
        <w:rPr>
          <w:rFonts w:hint="eastAsia" w:ascii="宋体" w:hAnsi="宋体" w:eastAsia="宋体" w:cs="Times New Roman"/>
          <w:b/>
          <w:sz w:val="36"/>
          <w:szCs w:val="36"/>
        </w:rPr>
        <w:t>信息系统设计咨询服务定点供应商业务须知</w:t>
      </w:r>
    </w:p>
    <w:p>
      <w:pPr>
        <w:rPr>
          <w:rFonts w:ascii="Calibri" w:hAnsi="Calibri" w:eastAsia="宋体" w:cs="Times New Roman"/>
          <w:sz w:val="36"/>
          <w:szCs w:val="36"/>
        </w:rPr>
      </w:pPr>
    </w:p>
    <w:p>
      <w:pPr>
        <w:spacing w:line="360"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信息系统设计咨询服务属网上商城定点采购品目，申请入驻商城的本品目定点供应商可向网上商城中各级采购人提供信息系统设计咨询服务。信息系统设计咨询服务主要包括：依据项目要求开展需求分析和必要性论证，编制可行性研究报告、总体建设方案及本期建设方案等，理清项目招标模式、组织机构、实施计划和风险管理，明确投资估算和经济社会效益，具体服务内容以采购单位提出的实际需求为准。采购单位通过网上商城向受邀的定点供应商发布竞价需求信息，根据供应商报价情况，确定成交供应商。</w:t>
      </w:r>
    </w:p>
    <w:p>
      <w:pPr>
        <w:ind w:firstLine="562" w:firstLineChars="200"/>
        <w:rPr>
          <w:rFonts w:ascii="宋体" w:hAnsi="宋体" w:eastAsia="宋体" w:cs="Times New Roman"/>
          <w:b/>
          <w:sz w:val="28"/>
          <w:szCs w:val="28"/>
        </w:rPr>
      </w:pPr>
      <w:r>
        <w:rPr>
          <w:rFonts w:hint="eastAsia" w:ascii="宋体" w:hAnsi="宋体" w:eastAsia="宋体" w:cs="Times New Roman"/>
          <w:b/>
          <w:sz w:val="28"/>
          <w:szCs w:val="28"/>
        </w:rPr>
        <w:t>一、基本要求</w:t>
      </w:r>
      <w:r>
        <w:rPr>
          <w:rFonts w:ascii="宋体" w:hAnsi="宋体" w:eastAsia="宋体" w:cs="Times New Roman"/>
          <w:b/>
          <w:sz w:val="28"/>
          <w:szCs w:val="28"/>
        </w:rPr>
        <w:t xml:space="preserve"> </w:t>
      </w:r>
    </w:p>
    <w:p>
      <w:pPr>
        <w:ind w:firstLine="562" w:firstLineChars="200"/>
        <w:rPr>
          <w:rFonts w:ascii="宋体" w:hAnsi="宋体" w:eastAsia="宋体" w:cs="Times New Roman"/>
          <w:sz w:val="28"/>
          <w:szCs w:val="28"/>
        </w:rPr>
      </w:pPr>
      <w:r>
        <w:rPr>
          <w:rFonts w:ascii="宋体" w:hAnsi="宋体" w:eastAsia="宋体" w:cs="Times New Roman"/>
          <w:b/>
          <w:sz w:val="28"/>
          <w:szCs w:val="28"/>
        </w:rPr>
        <w:t>1</w:t>
      </w:r>
      <w:r>
        <w:rPr>
          <w:rFonts w:ascii="宋体" w:hAnsi="宋体" w:eastAsia="宋体" w:cs="Times New Roman"/>
          <w:sz w:val="28"/>
          <w:szCs w:val="28"/>
        </w:rPr>
        <w:t>.供应商应具有与本项目相适应的专业管理和技术人员，能够提供专业化服务，具备良好的沟通能力和较强的保密意识。根据采购单位实际需求，供应商应能够提供驻场服务，并按需选派相应人员。</w:t>
      </w:r>
    </w:p>
    <w:p>
      <w:pPr>
        <w:ind w:firstLine="560" w:firstLineChars="200"/>
        <w:rPr>
          <w:rFonts w:ascii="宋体" w:hAnsi="宋体" w:eastAsia="宋体" w:cs="Times New Roman"/>
          <w:sz w:val="28"/>
          <w:szCs w:val="28"/>
        </w:rPr>
      </w:pPr>
      <w:r>
        <w:rPr>
          <w:rFonts w:ascii="宋体" w:hAnsi="宋体" w:eastAsia="宋体" w:cs="Times New Roman"/>
          <w:sz w:val="28"/>
          <w:szCs w:val="28"/>
        </w:rPr>
        <w:t>2. 供应商须成立服务团队，明确总协调人、业务联系人，分别负责项目工作协调沟通、网上报价等工作。服务团队人员如有调整，应及时在商城维护更新，确保信息准确、通讯畅通</w:t>
      </w:r>
    </w:p>
    <w:p>
      <w:pPr>
        <w:ind w:firstLine="560" w:firstLineChars="200"/>
        <w:rPr>
          <w:rFonts w:ascii="宋体" w:hAnsi="宋体" w:eastAsia="宋体" w:cs="Times New Roman"/>
          <w:sz w:val="28"/>
          <w:szCs w:val="28"/>
        </w:rPr>
      </w:pPr>
      <w:r>
        <w:rPr>
          <w:rFonts w:ascii="宋体" w:hAnsi="宋体" w:eastAsia="宋体" w:cs="Times New Roman"/>
          <w:sz w:val="28"/>
          <w:szCs w:val="28"/>
        </w:rPr>
        <w:t>3.供应商应当给予政府采购价格优惠，网上商城报价不高于市场平均价格。</w:t>
      </w:r>
    </w:p>
    <w:p>
      <w:pPr>
        <w:ind w:firstLine="562" w:firstLineChars="200"/>
        <w:rPr>
          <w:rFonts w:ascii="宋体" w:hAnsi="宋体" w:eastAsia="宋体" w:cs="Times New Roman"/>
          <w:b/>
          <w:sz w:val="28"/>
          <w:szCs w:val="28"/>
        </w:rPr>
      </w:pPr>
      <w:r>
        <w:rPr>
          <w:rFonts w:hint="eastAsia" w:ascii="宋体" w:hAnsi="宋体" w:eastAsia="宋体" w:cs="Times New Roman"/>
          <w:b/>
          <w:sz w:val="28"/>
          <w:szCs w:val="28"/>
        </w:rPr>
        <w:t>二、角色维护提交资料（</w:t>
      </w:r>
      <w:r>
        <w:rPr>
          <w:rFonts w:ascii="宋体" w:hAnsi="宋体" w:eastAsia="宋体" w:cs="Times New Roman"/>
          <w:b/>
          <w:sz w:val="28"/>
          <w:szCs w:val="28"/>
        </w:rPr>
        <w:t>*项必须提供）</w:t>
      </w:r>
    </w:p>
    <w:p>
      <w:pPr>
        <w:ind w:firstLine="560" w:firstLineChars="200"/>
        <w:rPr>
          <w:rFonts w:ascii="宋体" w:hAnsi="宋体" w:eastAsia="宋体" w:cs="Times New Roman"/>
          <w:sz w:val="28"/>
          <w:szCs w:val="28"/>
        </w:rPr>
      </w:pPr>
      <w:r>
        <w:rPr>
          <w:rFonts w:hint="eastAsia" w:ascii="宋体" w:hAnsi="宋体" w:eastAsia="宋体" w:cs="Times New Roman"/>
          <w:sz w:val="28"/>
          <w:szCs w:val="28"/>
        </w:rPr>
        <w:t>供应商通过网上商城维护以下资料信息，并在网上商城公开，供采购人查询使用，接受社会监督。</w:t>
      </w:r>
    </w:p>
    <w:p>
      <w:pPr>
        <w:ind w:firstLine="560" w:firstLineChars="200"/>
        <w:rPr>
          <w:rFonts w:ascii="宋体" w:hAnsi="宋体" w:eastAsia="宋体" w:cs="Times New Roman"/>
          <w:sz w:val="28"/>
          <w:szCs w:val="28"/>
        </w:rPr>
      </w:pPr>
      <w:r>
        <w:rPr>
          <w:rFonts w:ascii="宋体" w:hAnsi="宋体" w:eastAsia="宋体" w:cs="Times New Roman"/>
          <w:sz w:val="28"/>
          <w:szCs w:val="28"/>
        </w:rPr>
        <w:t>1.合同履行能力</w:t>
      </w:r>
    </w:p>
    <w:p>
      <w:pPr>
        <w:ind w:firstLine="560" w:firstLineChars="200"/>
        <w:rPr>
          <w:rFonts w:ascii="宋体" w:hAnsi="宋体" w:eastAsia="宋体" w:cs="Times New Roman"/>
          <w:sz w:val="28"/>
          <w:szCs w:val="28"/>
        </w:rPr>
      </w:pPr>
      <w:r>
        <w:rPr>
          <w:rFonts w:hint="eastAsia" w:ascii="宋体" w:hAnsi="宋体" w:eastAsia="宋体" w:cs="Times New Roman"/>
          <w:sz w:val="28"/>
          <w:szCs w:val="28"/>
        </w:rPr>
        <w:t>（</w:t>
      </w:r>
      <w:r>
        <w:rPr>
          <w:rFonts w:ascii="宋体" w:hAnsi="宋体" w:eastAsia="宋体" w:cs="Times New Roman"/>
          <w:sz w:val="28"/>
          <w:szCs w:val="28"/>
        </w:rPr>
        <w:t>1）</w:t>
      </w:r>
      <w:r>
        <w:rPr>
          <w:rFonts w:hint="eastAsia" w:ascii="宋体" w:hAnsi="宋体" w:eastAsia="宋体" w:cs="仿宋"/>
          <w:sz w:val="28"/>
          <w:szCs w:val="28"/>
        </w:rPr>
        <w:t>服务方案和保障措施：</w:t>
      </w:r>
      <w:r>
        <w:rPr>
          <w:rFonts w:ascii="宋体" w:hAnsi="宋体" w:eastAsia="宋体" w:cs="Times New Roman"/>
          <w:sz w:val="28"/>
          <w:szCs w:val="28"/>
        </w:rPr>
        <w:t>包括但不限于人员组织、技术力量、服务内容（范围）、服务流程、服务标准、服务质量、响应时间、服务收费、内部管理制度等方面的优惠承诺、实施方案及保障措施；</w:t>
      </w:r>
    </w:p>
    <w:p>
      <w:pPr>
        <w:ind w:firstLine="560" w:firstLineChars="200"/>
        <w:rPr>
          <w:rFonts w:ascii="宋体" w:hAnsi="宋体" w:eastAsia="宋体" w:cs="Times New Roman"/>
          <w:sz w:val="28"/>
          <w:szCs w:val="28"/>
        </w:rPr>
      </w:pPr>
      <w:r>
        <w:rPr>
          <w:rFonts w:hint="eastAsia" w:ascii="宋体" w:hAnsi="宋体" w:eastAsia="宋体" w:cs="Times New Roman"/>
          <w:sz w:val="28"/>
          <w:szCs w:val="28"/>
        </w:rPr>
        <w:t>（</w:t>
      </w:r>
      <w:r>
        <w:rPr>
          <w:rFonts w:ascii="宋体" w:hAnsi="宋体" w:eastAsia="宋体" w:cs="Times New Roman"/>
          <w:sz w:val="28"/>
          <w:szCs w:val="28"/>
        </w:rPr>
        <w:t>2）获得认证、专利、荣誉等情况。</w:t>
      </w:r>
    </w:p>
    <w:p>
      <w:r>
        <w:br w:type="page"/>
      </w:r>
    </w:p>
    <w:p>
      <w:pPr>
        <w:jc w:val="center"/>
        <w:rPr>
          <w:rFonts w:ascii="宋体" w:hAnsi="宋体" w:eastAsia="宋体" w:cs="Times New Roman"/>
          <w:b/>
          <w:sz w:val="36"/>
          <w:szCs w:val="36"/>
        </w:rPr>
      </w:pPr>
      <w:r>
        <w:rPr>
          <w:rFonts w:hint="eastAsia" w:ascii="宋体" w:hAnsi="宋体" w:eastAsia="宋体" w:cs="Times New Roman"/>
          <w:b/>
          <w:sz w:val="36"/>
          <w:szCs w:val="36"/>
        </w:rPr>
        <w:t>信息工程项目监理定点供应商业务须知</w:t>
      </w:r>
    </w:p>
    <w:p>
      <w:pPr>
        <w:rPr>
          <w:rFonts w:ascii="Calibri" w:hAnsi="Calibri" w:eastAsia="宋体" w:cs="Times New Roman"/>
          <w:sz w:val="36"/>
          <w:szCs w:val="36"/>
        </w:rPr>
      </w:pPr>
    </w:p>
    <w:p>
      <w:pPr>
        <w:spacing w:line="360"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项目监理服务属网上商城定点采购品目，申请入驻商城的本品目定点供应商可向网上商城中各级采购人提供信息工程项目监理服务。信息工程项目监理服务主要包括：依据委托合同、国家相关标准和规定、项目建设需求，协助建设单位全面地进行项目管理和技术监督，对影响工程进度、质量的诸多因素进行检查、核验，对差异提出调整措施，当出现项目偏差及时予以调整；运用专业的信息化管理手段对信息系统建设进行全过程的监督管理，并采取相应的管理措施，确保建设行为合法、合理、科学、经济，促使建设进度、投资、质量达到建设合同规定的目标。信息工程项目监理主要通过专业的信息化项目安全管理经验及方法，保证项目建设各环节顺利实施，保障项目建设达到预期建设目标要求，保证项目按质保量建设完成等，具体服务内容以采购单位提出的实际需求为准。采购单位通过网上商城向受邀的定点供应商发布竞价需求信息，根据供应商报价情况，确定成交供应商。</w:t>
      </w:r>
    </w:p>
    <w:p>
      <w:pPr>
        <w:spacing w:line="360" w:lineRule="auto"/>
        <w:ind w:firstLine="562" w:firstLineChars="200"/>
        <w:rPr>
          <w:rFonts w:ascii="宋体" w:hAnsi="宋体" w:eastAsia="宋体" w:cs="Times New Roman"/>
          <w:b/>
          <w:sz w:val="28"/>
          <w:szCs w:val="28"/>
        </w:rPr>
      </w:pPr>
      <w:r>
        <w:rPr>
          <w:rFonts w:hint="eastAsia" w:ascii="宋体" w:hAnsi="宋体" w:eastAsia="宋体" w:cs="Times New Roman"/>
          <w:b/>
          <w:sz w:val="28"/>
          <w:szCs w:val="28"/>
        </w:rPr>
        <w:t xml:space="preserve">一、基本要求 </w:t>
      </w:r>
    </w:p>
    <w:p>
      <w:pPr>
        <w:spacing w:line="360"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1.供应商应具有与本项目相适应的专业管理和技术人员，能够提供专业化服务，具备良好的沟通能力和较强的保密意识。根据采购单位实际需求，供应商应能够提供驻场服务，并按需选派相应人员。</w:t>
      </w:r>
    </w:p>
    <w:p>
      <w:pPr>
        <w:spacing w:line="360"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2.供应商须成立服务团队，明确总协调人、业务联系人，分别负责项目工作协调沟通、网上报价等工作。服务团队人员如有调整，应及时在商城维护更新，确保信息准确、通讯畅通。</w:t>
      </w:r>
    </w:p>
    <w:p>
      <w:pPr>
        <w:spacing w:line="360"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3.供应商应当给予政府采购价格优惠，网上商城报价不高于市场平均价格。</w:t>
      </w:r>
    </w:p>
    <w:p>
      <w:pPr>
        <w:spacing w:line="360" w:lineRule="auto"/>
        <w:ind w:firstLine="562" w:firstLineChars="200"/>
        <w:rPr>
          <w:rFonts w:ascii="宋体" w:hAnsi="宋体" w:eastAsia="宋体" w:cs="Times New Roman"/>
          <w:b/>
          <w:sz w:val="28"/>
          <w:szCs w:val="28"/>
        </w:rPr>
      </w:pPr>
      <w:r>
        <w:rPr>
          <w:rFonts w:hint="eastAsia" w:ascii="宋体" w:hAnsi="宋体" w:eastAsia="宋体" w:cs="Times New Roman"/>
          <w:b/>
          <w:sz w:val="28"/>
          <w:szCs w:val="28"/>
        </w:rPr>
        <w:t>二、角色维护提交资料（</w:t>
      </w:r>
      <w:r>
        <w:rPr>
          <w:rFonts w:ascii="宋体" w:hAnsi="宋体" w:eastAsia="宋体" w:cs="Times New Roman"/>
          <w:b/>
          <w:sz w:val="28"/>
          <w:szCs w:val="28"/>
        </w:rPr>
        <w:t>*项必须提供）</w:t>
      </w:r>
    </w:p>
    <w:p>
      <w:pPr>
        <w:spacing w:line="360"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供应商通过网上商城维护以下资料信息，并在网上商城公开，供采购人查询使用，接受社会监督。</w:t>
      </w:r>
    </w:p>
    <w:p>
      <w:pPr>
        <w:spacing w:line="360" w:lineRule="auto"/>
        <w:ind w:firstLine="560" w:firstLineChars="200"/>
        <w:rPr>
          <w:rFonts w:ascii="宋体" w:hAnsi="宋体" w:eastAsia="宋体" w:cs="Times New Roman"/>
          <w:sz w:val="28"/>
          <w:szCs w:val="28"/>
        </w:rPr>
      </w:pPr>
      <w:r>
        <w:rPr>
          <w:rFonts w:ascii="宋体" w:hAnsi="宋体" w:eastAsia="宋体" w:cs="Times New Roman"/>
          <w:sz w:val="28"/>
          <w:szCs w:val="28"/>
        </w:rPr>
        <w:t>1.合同履行能力</w:t>
      </w:r>
    </w:p>
    <w:p>
      <w:pPr>
        <w:spacing w:line="360"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w:t>
      </w:r>
      <w:r>
        <w:rPr>
          <w:rFonts w:ascii="宋体" w:hAnsi="宋体" w:eastAsia="宋体" w:cs="Times New Roman"/>
          <w:sz w:val="28"/>
          <w:szCs w:val="28"/>
        </w:rPr>
        <w:t>1）</w:t>
      </w:r>
      <w:r>
        <w:rPr>
          <w:rFonts w:hint="eastAsia" w:ascii="宋体" w:hAnsi="宋体" w:eastAsia="宋体" w:cs="仿宋"/>
          <w:sz w:val="28"/>
          <w:szCs w:val="28"/>
        </w:rPr>
        <w:t>服务方案和保障措施：</w:t>
      </w:r>
      <w:bookmarkStart w:id="0" w:name="_GoBack"/>
      <w:r>
        <w:rPr>
          <w:rFonts w:hint="eastAsia" w:ascii="宋体" w:hAnsi="宋体" w:eastAsia="宋体" w:cs="Times New Roman"/>
          <w:sz w:val="28"/>
          <w:szCs w:val="28"/>
        </w:rPr>
        <w:t>包括但不限于人员组织、技术力量、服务内容（范围）、服务流程、服务标准、服务质量、响应时间、服务收费、内部管理制度等方面的优惠承诺、实施方案及保障措施；</w:t>
      </w:r>
      <w:bookmarkEnd w:id="0"/>
    </w:p>
    <w:p>
      <w:pPr>
        <w:spacing w:line="360"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w:t>
      </w:r>
      <w:r>
        <w:rPr>
          <w:rFonts w:ascii="宋体" w:hAnsi="宋体" w:eastAsia="宋体" w:cs="Times New Roman"/>
          <w:sz w:val="28"/>
          <w:szCs w:val="28"/>
        </w:rPr>
        <w:t>2）获得认证、专利、荣誉等情况。</w:t>
      </w:r>
    </w:p>
    <w:p>
      <w:pPr>
        <w:spacing w:line="360" w:lineRule="auto"/>
        <w:ind w:firstLine="560" w:firstLineChars="200"/>
        <w:rPr>
          <w:rFonts w:ascii="宋体" w:hAnsi="宋体" w:eastAsia="宋体" w:cs="Times New Roman"/>
          <w:sz w:val="28"/>
          <w:szCs w:val="28"/>
        </w:rPr>
      </w:pPr>
    </w:p>
    <w:p>
      <w:r>
        <w:br w:type="page"/>
      </w:r>
    </w:p>
    <w:p>
      <w:pPr>
        <w:jc w:val="center"/>
        <w:rPr>
          <w:rFonts w:ascii="宋体" w:hAnsi="宋体" w:eastAsia="宋体" w:cs="Times New Roman"/>
          <w:b/>
          <w:sz w:val="36"/>
          <w:szCs w:val="36"/>
        </w:rPr>
      </w:pPr>
      <w:r>
        <w:rPr>
          <w:rFonts w:hint="eastAsia" w:ascii="宋体" w:hAnsi="宋体" w:eastAsia="宋体" w:cs="Times New Roman"/>
          <w:b/>
          <w:sz w:val="36"/>
          <w:szCs w:val="36"/>
        </w:rPr>
        <w:t>软件测试服务定点供应商业务须知</w:t>
      </w:r>
    </w:p>
    <w:p>
      <w:pPr>
        <w:rPr>
          <w:rFonts w:ascii="Calibri" w:hAnsi="Calibri" w:eastAsia="宋体" w:cs="Times New Roman"/>
          <w:sz w:val="36"/>
          <w:szCs w:val="36"/>
        </w:rPr>
      </w:pPr>
    </w:p>
    <w:p>
      <w:pPr>
        <w:spacing w:line="360"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软件测试服务属网上商城定点采购品目，申请入驻商城的本品目定点供应商可向网上商城中各级采购人提供软件测试服务。软件测试服务主要包括：依据委托合同、国家相关标准和规定、项目建设需求，协助建设单位全面地进行项目管理和技术监督，对软件系统的功能性、性能性、安全性、易用性等质量的诸多因素进行检查、核验，并出具测试缺陷报告，通过开发方修改后进行回归测试，当出现项目偏差及时予以调整；运用专业的信息化管理手段对信息系统建设进行全过程的软件测试管理，并采取相应的管理措施，确保软件建设质量，并达到建设合同规定的目标。软件测试主要通过专业的信息化项目安全管理经验及方法，为信息化项目提供便捷、高效、优质的软件测试服务，通过软件测试服务提高信息化项目的建设质量，并为信息化项目验收提供依据，具体服务内容以采购单位提出的实际需求为准。采购单位通过网上商城向受邀的定点供应商发布竞价需求信息，根据供应商报价情况，确定成交供应商。</w:t>
      </w:r>
    </w:p>
    <w:p>
      <w:pPr>
        <w:ind w:firstLine="562" w:firstLineChars="200"/>
        <w:rPr>
          <w:rFonts w:ascii="宋体" w:hAnsi="宋体" w:eastAsia="宋体" w:cs="Times New Roman"/>
          <w:b/>
          <w:sz w:val="28"/>
          <w:szCs w:val="28"/>
        </w:rPr>
      </w:pPr>
      <w:r>
        <w:rPr>
          <w:rFonts w:hint="eastAsia" w:ascii="宋体" w:hAnsi="宋体" w:eastAsia="宋体" w:cs="Times New Roman"/>
          <w:b/>
          <w:sz w:val="28"/>
          <w:szCs w:val="28"/>
        </w:rPr>
        <w:t>一、基本</w:t>
      </w:r>
      <w:r>
        <w:rPr>
          <w:rFonts w:ascii="宋体" w:hAnsi="宋体" w:eastAsia="宋体" w:cs="Times New Roman"/>
          <w:b/>
          <w:sz w:val="28"/>
          <w:szCs w:val="28"/>
        </w:rPr>
        <w:t xml:space="preserve">要求 </w:t>
      </w:r>
    </w:p>
    <w:p>
      <w:pPr>
        <w:autoSpaceDE w:val="0"/>
        <w:autoSpaceDN w:val="0"/>
        <w:adjustRightInd w:val="0"/>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1.</w:t>
      </w:r>
      <w:r>
        <w:rPr>
          <w:rFonts w:ascii="宋体" w:hAnsi="宋体" w:eastAsia="宋体" w:cs="Times New Roman"/>
          <w:sz w:val="28"/>
          <w:szCs w:val="28"/>
        </w:rPr>
        <w:t xml:space="preserve"> </w:t>
      </w:r>
      <w:r>
        <w:rPr>
          <w:rFonts w:hint="eastAsia" w:ascii="宋体" w:hAnsi="宋体" w:eastAsia="宋体" w:cs="Times New Roman"/>
          <w:sz w:val="28"/>
          <w:szCs w:val="28"/>
        </w:rPr>
        <w:t>供应商应</w:t>
      </w:r>
      <w:r>
        <w:rPr>
          <w:rFonts w:ascii="宋体" w:hAnsi="宋体" w:eastAsia="宋体" w:cs="Times New Roman"/>
          <w:sz w:val="28"/>
          <w:szCs w:val="28"/>
        </w:rPr>
        <w:t>具有与</w:t>
      </w:r>
      <w:r>
        <w:rPr>
          <w:rFonts w:hint="eastAsia" w:ascii="宋体" w:hAnsi="宋体" w:eastAsia="宋体" w:cs="Times New Roman"/>
          <w:sz w:val="28"/>
          <w:szCs w:val="28"/>
        </w:rPr>
        <w:t>本项目相适应的专业</w:t>
      </w:r>
      <w:r>
        <w:rPr>
          <w:rFonts w:ascii="宋体" w:hAnsi="宋体" w:eastAsia="宋体" w:cs="Times New Roman"/>
          <w:sz w:val="28"/>
          <w:szCs w:val="28"/>
        </w:rPr>
        <w:t>管理和技术人员，</w:t>
      </w:r>
      <w:r>
        <w:rPr>
          <w:rFonts w:hint="eastAsia" w:ascii="宋体" w:hAnsi="宋体" w:eastAsia="宋体" w:cs="Times New Roman"/>
          <w:sz w:val="28"/>
          <w:szCs w:val="28"/>
        </w:rPr>
        <w:t>能够提供专业化服务，具备良好的沟通能力和较强的保密意识。根据采购单位实际需求，供应商应能够提供驻场服务，并按需选派相应人员。</w:t>
      </w:r>
    </w:p>
    <w:p>
      <w:pPr>
        <w:autoSpaceDE w:val="0"/>
        <w:autoSpaceDN w:val="0"/>
        <w:adjustRightInd w:val="0"/>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2．供应商提供服务应</w:t>
      </w:r>
      <w:r>
        <w:rPr>
          <w:rFonts w:ascii="宋体" w:hAnsi="宋体" w:eastAsia="宋体" w:cs="Times New Roman"/>
          <w:sz w:val="28"/>
          <w:szCs w:val="28"/>
        </w:rPr>
        <w:t>具有必要的设备、</w:t>
      </w:r>
      <w:r>
        <w:rPr>
          <w:rFonts w:hint="eastAsia" w:ascii="宋体" w:hAnsi="宋体" w:eastAsia="宋体" w:cs="Times New Roman"/>
          <w:sz w:val="28"/>
          <w:szCs w:val="28"/>
        </w:rPr>
        <w:t>工具</w:t>
      </w:r>
      <w:r>
        <w:rPr>
          <w:rFonts w:ascii="宋体" w:hAnsi="宋体" w:eastAsia="宋体" w:cs="Times New Roman"/>
          <w:sz w:val="28"/>
          <w:szCs w:val="28"/>
        </w:rPr>
        <w:t>，且其规格和数量应与其经营</w:t>
      </w:r>
      <w:r>
        <w:rPr>
          <w:rFonts w:hint="eastAsia" w:ascii="宋体" w:hAnsi="宋体" w:eastAsia="宋体" w:cs="Times New Roman"/>
          <w:sz w:val="28"/>
          <w:szCs w:val="28"/>
        </w:rPr>
        <w:t>服务</w:t>
      </w:r>
      <w:r>
        <w:rPr>
          <w:rFonts w:ascii="宋体" w:hAnsi="宋体" w:eastAsia="宋体" w:cs="Times New Roman"/>
          <w:sz w:val="28"/>
          <w:szCs w:val="28"/>
        </w:rPr>
        <w:t>范围、规模相适应。</w:t>
      </w:r>
    </w:p>
    <w:p>
      <w:pPr>
        <w:autoSpaceDE w:val="0"/>
        <w:autoSpaceDN w:val="0"/>
        <w:adjustRightInd w:val="0"/>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3．</w:t>
      </w:r>
      <w:r>
        <w:rPr>
          <w:rFonts w:ascii="宋体" w:hAnsi="宋体" w:eastAsia="宋体" w:cs="Times New Roman"/>
          <w:sz w:val="28"/>
          <w:szCs w:val="28"/>
        </w:rPr>
        <w:t>供应商须成立服务团队，明确</w:t>
      </w:r>
      <w:r>
        <w:rPr>
          <w:rFonts w:hint="eastAsia" w:ascii="宋体" w:hAnsi="宋体" w:eastAsia="宋体" w:cs="Times New Roman"/>
          <w:sz w:val="28"/>
          <w:szCs w:val="28"/>
        </w:rPr>
        <w:t>总协调人、业务联系人及报价员</w:t>
      </w:r>
      <w:r>
        <w:rPr>
          <w:rFonts w:ascii="宋体" w:hAnsi="宋体" w:eastAsia="宋体" w:cs="Times New Roman"/>
          <w:sz w:val="28"/>
          <w:szCs w:val="28"/>
        </w:rPr>
        <w:t>，</w:t>
      </w:r>
      <w:r>
        <w:rPr>
          <w:rFonts w:hint="eastAsia" w:ascii="宋体" w:hAnsi="宋体" w:eastAsia="宋体" w:cs="Times New Roman"/>
          <w:sz w:val="28"/>
          <w:szCs w:val="28"/>
        </w:rPr>
        <w:t>分别</w:t>
      </w:r>
      <w:r>
        <w:rPr>
          <w:rFonts w:ascii="宋体" w:hAnsi="宋体" w:eastAsia="宋体" w:cs="Times New Roman"/>
          <w:sz w:val="28"/>
          <w:szCs w:val="28"/>
        </w:rPr>
        <w:t>负责</w:t>
      </w:r>
      <w:r>
        <w:rPr>
          <w:rFonts w:hint="eastAsia" w:ascii="宋体" w:hAnsi="宋体" w:eastAsia="宋体" w:cs="Times New Roman"/>
          <w:sz w:val="28"/>
          <w:szCs w:val="28"/>
        </w:rPr>
        <w:t>项目</w:t>
      </w:r>
      <w:r>
        <w:rPr>
          <w:rFonts w:ascii="宋体" w:hAnsi="宋体" w:eastAsia="宋体" w:cs="Times New Roman"/>
          <w:sz w:val="28"/>
          <w:szCs w:val="28"/>
        </w:rPr>
        <w:t>工作协调、信息沟通、</w:t>
      </w:r>
      <w:r>
        <w:rPr>
          <w:rFonts w:hint="eastAsia" w:ascii="宋体" w:hAnsi="宋体" w:eastAsia="宋体" w:cs="Times New Roman"/>
          <w:sz w:val="28"/>
          <w:szCs w:val="28"/>
        </w:rPr>
        <w:t>网上报价</w:t>
      </w:r>
      <w:r>
        <w:rPr>
          <w:rFonts w:ascii="宋体" w:hAnsi="宋体" w:eastAsia="宋体" w:cs="Times New Roman"/>
          <w:sz w:val="28"/>
          <w:szCs w:val="28"/>
        </w:rPr>
        <w:t>等工作。</w:t>
      </w:r>
      <w:r>
        <w:rPr>
          <w:rFonts w:hint="eastAsia" w:ascii="宋体" w:hAnsi="宋体" w:eastAsia="宋体" w:cs="Times New Roman"/>
          <w:sz w:val="28"/>
          <w:szCs w:val="28"/>
        </w:rPr>
        <w:t>服务团队人员如有调整，应及时在商城维护更新，确保信息准确、通讯畅通。</w:t>
      </w:r>
    </w:p>
    <w:p>
      <w:pPr>
        <w:autoSpaceDE w:val="0"/>
        <w:autoSpaceDN w:val="0"/>
        <w:adjustRightInd w:val="0"/>
        <w:ind w:firstLine="560" w:firstLineChars="200"/>
        <w:jc w:val="left"/>
        <w:rPr>
          <w:rFonts w:ascii="宋体" w:hAnsi="宋体" w:eastAsia="宋体" w:cs="Times New Roman"/>
          <w:sz w:val="28"/>
          <w:szCs w:val="28"/>
        </w:rPr>
      </w:pPr>
      <w:r>
        <w:rPr>
          <w:rFonts w:ascii="宋体" w:hAnsi="宋体" w:eastAsia="宋体" w:cs="Times New Roman"/>
          <w:sz w:val="28"/>
          <w:szCs w:val="28"/>
        </w:rPr>
        <w:t>4.</w:t>
      </w:r>
      <w:r>
        <w:rPr>
          <w:rFonts w:hint="eastAsia"/>
        </w:rPr>
        <w:t xml:space="preserve"> </w:t>
      </w:r>
      <w:r>
        <w:rPr>
          <w:rFonts w:hint="eastAsia" w:ascii="宋体" w:hAnsi="宋体" w:eastAsia="宋体" w:cs="Times New Roman"/>
          <w:sz w:val="28"/>
          <w:szCs w:val="28"/>
        </w:rPr>
        <w:t>供应商应当给予政府采购价格优惠，网上商城报价不高于市场平均价格。</w:t>
      </w:r>
    </w:p>
    <w:p>
      <w:pPr>
        <w:autoSpaceDE w:val="0"/>
        <w:autoSpaceDN w:val="0"/>
        <w:adjustRightInd w:val="0"/>
        <w:ind w:firstLine="562" w:firstLineChars="200"/>
        <w:jc w:val="left"/>
        <w:rPr>
          <w:rFonts w:ascii="宋体" w:hAnsi="宋体" w:eastAsia="宋体" w:cs="Times New Roman"/>
          <w:b/>
          <w:sz w:val="28"/>
          <w:szCs w:val="28"/>
        </w:rPr>
      </w:pPr>
      <w:r>
        <w:rPr>
          <w:rFonts w:hint="eastAsia" w:ascii="宋体" w:hAnsi="宋体" w:eastAsia="宋体" w:cs="Times New Roman"/>
          <w:b/>
          <w:sz w:val="28"/>
          <w:szCs w:val="28"/>
        </w:rPr>
        <w:t>二、角色维护提交资料（</w:t>
      </w:r>
      <w:r>
        <w:rPr>
          <w:rFonts w:ascii="宋体" w:hAnsi="宋体" w:eastAsia="宋体" w:cs="Times New Roman"/>
          <w:b/>
          <w:sz w:val="28"/>
          <w:szCs w:val="28"/>
        </w:rPr>
        <w:t>*项必须提供）</w:t>
      </w:r>
    </w:p>
    <w:p>
      <w:pPr>
        <w:autoSpaceDE w:val="0"/>
        <w:autoSpaceDN w:val="0"/>
        <w:adjustRightInd w:val="0"/>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供应商通过网上商城维护以下资料信息，并在网上商城公开，供采购人查询使用，接受社会监督。</w:t>
      </w:r>
    </w:p>
    <w:p>
      <w:pPr>
        <w:autoSpaceDE w:val="0"/>
        <w:autoSpaceDN w:val="0"/>
        <w:adjustRightInd w:val="0"/>
        <w:ind w:firstLine="560" w:firstLineChars="200"/>
        <w:jc w:val="left"/>
        <w:rPr>
          <w:rFonts w:ascii="宋体" w:hAnsi="宋体" w:eastAsia="宋体" w:cs="Times New Roman"/>
          <w:sz w:val="28"/>
          <w:szCs w:val="28"/>
        </w:rPr>
      </w:pPr>
      <w:r>
        <w:rPr>
          <w:rFonts w:ascii="宋体" w:hAnsi="宋体" w:eastAsia="宋体" w:cs="Times New Roman"/>
          <w:sz w:val="28"/>
          <w:szCs w:val="28"/>
        </w:rPr>
        <w:t>1.合同履行能力</w:t>
      </w:r>
    </w:p>
    <w:p>
      <w:pPr>
        <w:autoSpaceDE w:val="0"/>
        <w:autoSpaceDN w:val="0"/>
        <w:adjustRightInd w:val="0"/>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w:t>
      </w:r>
      <w:r>
        <w:rPr>
          <w:rFonts w:ascii="宋体" w:hAnsi="宋体" w:eastAsia="宋体" w:cs="Times New Roman"/>
          <w:sz w:val="28"/>
          <w:szCs w:val="28"/>
        </w:rPr>
        <w:t>1）服务方案和保障措施：包括但不限于人员组织、技术力量、服务内容（范围）、产品价格、产品质保、供货及施工期限、送货安装调试、售后服务、内部管理制度等方面的优惠承诺、实施方案及保障措施；</w:t>
      </w:r>
    </w:p>
    <w:p>
      <w:pPr>
        <w:autoSpaceDE w:val="0"/>
        <w:autoSpaceDN w:val="0"/>
        <w:adjustRightInd w:val="0"/>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（2）与经营范围、规模相适应的主要工具设备清单（包括工具设备名称、品牌型号、数量、用途简介，并注明是自研或外购）,外购工具设备还须提供购置发票、报关单或租赁合同；</w:t>
      </w:r>
    </w:p>
    <w:p>
      <w:pPr>
        <w:autoSpaceDE w:val="0"/>
        <w:autoSpaceDN w:val="0"/>
        <w:adjustRightInd w:val="0"/>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w:t>
      </w:r>
      <w:r>
        <w:rPr>
          <w:rFonts w:ascii="宋体" w:hAnsi="宋体" w:eastAsia="宋体" w:cs="Times New Roman"/>
          <w:sz w:val="28"/>
          <w:szCs w:val="28"/>
        </w:rPr>
        <w:t>3）获得认证、专利、荣誉等情况。</w:t>
      </w: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5B29"/>
    <w:multiLevelType w:val="multilevel"/>
    <w:tmpl w:val="01415B29"/>
    <w:lvl w:ilvl="0" w:tentative="0">
      <w:start w:val="1"/>
      <w:numFmt w:val="decimal"/>
      <w:lvlText w:val="%1."/>
      <w:lvlJc w:val="left"/>
      <w:pPr>
        <w:ind w:left="980" w:hanging="4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57772D59"/>
    <w:multiLevelType w:val="multilevel"/>
    <w:tmpl w:val="57772D5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8024713"/>
    <w:multiLevelType w:val="multilevel"/>
    <w:tmpl w:val="78024713"/>
    <w:lvl w:ilvl="0" w:tentative="0">
      <w:start w:val="1"/>
      <w:numFmt w:val="japaneseCounting"/>
      <w:lvlText w:val="%1、"/>
      <w:lvlJc w:val="left"/>
      <w:pPr>
        <w:ind w:left="1322" w:hanging="720"/>
      </w:pPr>
      <w:rPr>
        <w:rFonts w:hint="default"/>
      </w:rPr>
    </w:lvl>
    <w:lvl w:ilvl="1" w:tentative="0">
      <w:start w:val="1"/>
      <w:numFmt w:val="lowerLetter"/>
      <w:lvlText w:val="%2)"/>
      <w:lvlJc w:val="left"/>
      <w:pPr>
        <w:ind w:left="1442" w:hanging="420"/>
      </w:pPr>
    </w:lvl>
    <w:lvl w:ilvl="2" w:tentative="0">
      <w:start w:val="1"/>
      <w:numFmt w:val="lowerRoman"/>
      <w:lvlText w:val="%3."/>
      <w:lvlJc w:val="right"/>
      <w:pPr>
        <w:ind w:left="1862" w:hanging="420"/>
      </w:pPr>
    </w:lvl>
    <w:lvl w:ilvl="3" w:tentative="0">
      <w:start w:val="1"/>
      <w:numFmt w:val="decimal"/>
      <w:lvlText w:val="%4."/>
      <w:lvlJc w:val="left"/>
      <w:pPr>
        <w:ind w:left="2282" w:hanging="420"/>
      </w:pPr>
    </w:lvl>
    <w:lvl w:ilvl="4" w:tentative="0">
      <w:start w:val="1"/>
      <w:numFmt w:val="lowerLetter"/>
      <w:lvlText w:val="%5)"/>
      <w:lvlJc w:val="left"/>
      <w:pPr>
        <w:ind w:left="2702" w:hanging="420"/>
      </w:pPr>
    </w:lvl>
    <w:lvl w:ilvl="5" w:tentative="0">
      <w:start w:val="1"/>
      <w:numFmt w:val="lowerRoman"/>
      <w:lvlText w:val="%6."/>
      <w:lvlJc w:val="right"/>
      <w:pPr>
        <w:ind w:left="3122" w:hanging="420"/>
      </w:pPr>
    </w:lvl>
    <w:lvl w:ilvl="6" w:tentative="0">
      <w:start w:val="1"/>
      <w:numFmt w:val="decimal"/>
      <w:lvlText w:val="%7."/>
      <w:lvlJc w:val="left"/>
      <w:pPr>
        <w:ind w:left="3542" w:hanging="420"/>
      </w:pPr>
    </w:lvl>
    <w:lvl w:ilvl="7" w:tentative="0">
      <w:start w:val="1"/>
      <w:numFmt w:val="lowerLetter"/>
      <w:lvlText w:val="%8)"/>
      <w:lvlJc w:val="left"/>
      <w:pPr>
        <w:ind w:left="3962" w:hanging="420"/>
      </w:pPr>
    </w:lvl>
    <w:lvl w:ilvl="8" w:tentative="0">
      <w:start w:val="1"/>
      <w:numFmt w:val="lowerRoman"/>
      <w:lvlText w:val="%9."/>
      <w:lvlJc w:val="right"/>
      <w:pPr>
        <w:ind w:left="438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27378"/>
    <w:rsid w:val="00125FF5"/>
    <w:rsid w:val="00127378"/>
    <w:rsid w:val="003B4A4F"/>
    <w:rsid w:val="00471DC0"/>
    <w:rsid w:val="0056342C"/>
    <w:rsid w:val="00796AD9"/>
    <w:rsid w:val="00AD3E0D"/>
    <w:rsid w:val="00CF56D3"/>
    <w:rsid w:val="00EE7E02"/>
    <w:rsid w:val="0F58491A"/>
    <w:rsid w:val="12BE717B"/>
    <w:rsid w:val="1D9F1725"/>
    <w:rsid w:val="245846F2"/>
    <w:rsid w:val="2A503249"/>
    <w:rsid w:val="3478661E"/>
    <w:rsid w:val="3EF50B8E"/>
    <w:rsid w:val="66E07466"/>
    <w:rsid w:val="679365EB"/>
    <w:rsid w:val="6C082A94"/>
    <w:rsid w:val="72EB1A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Cs w:val="32"/>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themeColor="hyperlink"/>
      <w:u w:val="single"/>
    </w:rPr>
  </w:style>
  <w:style w:type="paragraph" w:customStyle="1" w:styleId="8">
    <w:name w:val="Default"/>
    <w:qFormat/>
    <w:uiPriority w:val="0"/>
    <w:pPr>
      <w:widowControl w:val="0"/>
      <w:autoSpaceDE w:val="0"/>
      <w:autoSpaceDN w:val="0"/>
      <w:adjustRightInd w:val="0"/>
    </w:pPr>
    <w:rPr>
      <w:rFonts w:ascii="宋体" w:hAnsi="宋体" w:cs="宋体" w:eastAsiaTheme="minorEastAsia"/>
      <w:color w:val="000000"/>
      <w:sz w:val="24"/>
      <w:szCs w:val="24"/>
      <w:lang w:val="en-US" w:eastAsia="zh-CN" w:bidi="ar-SA"/>
    </w:rPr>
  </w:style>
  <w:style w:type="character" w:customStyle="1" w:styleId="9">
    <w:name w:val="页眉 Char"/>
    <w:basedOn w:val="6"/>
    <w:link w:val="4"/>
    <w:qFormat/>
    <w:uiPriority w:val="99"/>
    <w:rPr>
      <w:kern w:val="2"/>
      <w:sz w:val="18"/>
      <w:szCs w:val="18"/>
    </w:rPr>
  </w:style>
  <w:style w:type="character" w:customStyle="1" w:styleId="10">
    <w:name w:val="页脚 Char"/>
    <w:basedOn w:val="6"/>
    <w:link w:val="3"/>
    <w:qFormat/>
    <w:uiPriority w:val="99"/>
    <w:rPr>
      <w:kern w:val="2"/>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神州网信技术有限公司</Company>
  <Pages>17</Pages>
  <Words>5982</Words>
  <Characters>296</Characters>
  <Lines>2</Lines>
  <Paragraphs>12</Paragraphs>
  <TotalTime>1</TotalTime>
  <ScaleCrop>false</ScaleCrop>
  <LinksUpToDate>false</LinksUpToDate>
  <CharactersWithSpaces>6266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2021-01-28T08:16:00Z</dcterms:created>
  <dc:creator>lenovo</dc:creator>
  <cp:lastModifiedBy>monsoon</cp:lastModifiedBy>
  <dcterms:modified xsi:type="dcterms:W3CDTF">2021-02-25T00:37:21Z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